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97" w:rsidRDefault="003D0AA9" w:rsidP="003D0AA9">
      <w:pPr>
        <w:jc w:val="center"/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3271233" cy="2453425"/>
            <wp:effectExtent l="0" t="0" r="571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jezyki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989" cy="245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AA9" w:rsidRDefault="003D0AA9" w:rsidP="003D0AA9">
      <w:pPr>
        <w:pStyle w:val="Akapitzlist"/>
        <w:rPr>
          <w:lang w:val="pl-PL"/>
        </w:rPr>
      </w:pPr>
    </w:p>
    <w:p w:rsidR="003D0AA9" w:rsidRDefault="003D0AA9" w:rsidP="003D0AA9">
      <w:pPr>
        <w:pStyle w:val="Akapitzlist"/>
        <w:numPr>
          <w:ilvl w:val="0"/>
          <w:numId w:val="1"/>
        </w:numPr>
        <w:rPr>
          <w:lang w:val="pl-PL"/>
        </w:rPr>
      </w:pPr>
      <w:r w:rsidRPr="003D0AA9">
        <w:rPr>
          <w:i/>
          <w:sz w:val="32"/>
          <w:lang w:val="pl-PL"/>
        </w:rPr>
        <w:t xml:space="preserve">„Uczenie się </w:t>
      </w:r>
      <w:r w:rsidRPr="00D034E7">
        <w:rPr>
          <w:b/>
          <w:i/>
          <w:sz w:val="32"/>
          <w:lang w:val="pl-PL"/>
        </w:rPr>
        <w:t>nie jest procesem odbywającym się wyłącznie w głowie</w:t>
      </w:r>
      <w:r w:rsidRPr="003D0AA9">
        <w:rPr>
          <w:i/>
          <w:sz w:val="32"/>
          <w:lang w:val="pl-PL"/>
        </w:rPr>
        <w:t xml:space="preserve">!” </w:t>
      </w:r>
      <w:r>
        <w:rPr>
          <w:lang w:val="pl-PL"/>
        </w:rPr>
        <w:t xml:space="preserve">(Colin </w:t>
      </w:r>
      <w:proofErr w:type="spellStart"/>
      <w:r>
        <w:rPr>
          <w:lang w:val="pl-PL"/>
        </w:rPr>
        <w:t>Rose</w:t>
      </w:r>
      <w:proofErr w:type="spellEnd"/>
      <w:r>
        <w:rPr>
          <w:lang w:val="pl-PL"/>
        </w:rPr>
        <w:t xml:space="preserve"> &amp; Małgorzata Taraszkiewicz, autorzy książki „Atlas  efektywnego uczenia (się). Edukacja nowej generacji”)</w:t>
      </w:r>
    </w:p>
    <w:p w:rsidR="00D034E7" w:rsidRDefault="00D034E7" w:rsidP="00D034E7">
      <w:pPr>
        <w:pStyle w:val="Akapitzlist"/>
        <w:rPr>
          <w:lang w:val="pl-PL"/>
        </w:rPr>
      </w:pPr>
    </w:p>
    <w:p w:rsidR="003D0AA9" w:rsidRDefault="003D0AA9" w:rsidP="003D0AA9">
      <w:pPr>
        <w:pStyle w:val="Akapitzlist"/>
        <w:numPr>
          <w:ilvl w:val="0"/>
          <w:numId w:val="1"/>
        </w:numPr>
        <w:rPr>
          <w:lang w:val="pl-PL"/>
        </w:rPr>
      </w:pPr>
      <w:r w:rsidRPr="003D0AA9">
        <w:rPr>
          <w:i/>
          <w:sz w:val="32"/>
        </w:rPr>
        <w:t>“</w:t>
      </w:r>
      <w:proofErr w:type="spellStart"/>
      <w:r w:rsidRPr="003D0AA9">
        <w:rPr>
          <w:i/>
          <w:sz w:val="32"/>
        </w:rPr>
        <w:t>Ręce</w:t>
      </w:r>
      <w:proofErr w:type="spellEnd"/>
      <w:r w:rsidRPr="003D0AA9">
        <w:rPr>
          <w:i/>
          <w:sz w:val="32"/>
        </w:rPr>
        <w:t xml:space="preserve"> </w:t>
      </w:r>
      <w:proofErr w:type="spellStart"/>
      <w:r w:rsidRPr="003D0AA9">
        <w:rPr>
          <w:i/>
          <w:sz w:val="32"/>
        </w:rPr>
        <w:t>mają</w:t>
      </w:r>
      <w:proofErr w:type="spellEnd"/>
      <w:r w:rsidRPr="003D0AA9">
        <w:rPr>
          <w:i/>
          <w:sz w:val="32"/>
        </w:rPr>
        <w:t xml:space="preserve"> w </w:t>
      </w:r>
      <w:proofErr w:type="spellStart"/>
      <w:r w:rsidRPr="003D0AA9">
        <w:rPr>
          <w:i/>
          <w:sz w:val="32"/>
        </w:rPr>
        <w:t>mózgu</w:t>
      </w:r>
      <w:proofErr w:type="spellEnd"/>
      <w:r w:rsidRPr="003D0AA9">
        <w:rPr>
          <w:i/>
          <w:sz w:val="32"/>
        </w:rPr>
        <w:t xml:space="preserve"> </w:t>
      </w:r>
      <w:proofErr w:type="spellStart"/>
      <w:r w:rsidRPr="003D0AA9">
        <w:rPr>
          <w:i/>
          <w:sz w:val="32"/>
        </w:rPr>
        <w:t>olbrzymią</w:t>
      </w:r>
      <w:proofErr w:type="spellEnd"/>
      <w:r w:rsidRPr="003D0AA9">
        <w:rPr>
          <w:i/>
          <w:sz w:val="32"/>
        </w:rPr>
        <w:t xml:space="preserve"> </w:t>
      </w:r>
      <w:proofErr w:type="spellStart"/>
      <w:r w:rsidRPr="003D0AA9">
        <w:rPr>
          <w:i/>
          <w:sz w:val="32"/>
        </w:rPr>
        <w:t>reprezentację</w:t>
      </w:r>
      <w:proofErr w:type="spellEnd"/>
      <w:r w:rsidRPr="003D0AA9">
        <w:rPr>
          <w:i/>
          <w:sz w:val="32"/>
        </w:rPr>
        <w:t xml:space="preserve">. </w:t>
      </w:r>
      <w:r w:rsidRPr="003D0AA9">
        <w:rPr>
          <w:i/>
          <w:sz w:val="32"/>
          <w:lang w:val="pl-PL"/>
        </w:rPr>
        <w:t xml:space="preserve">Aktywizowanie rąk to </w:t>
      </w:r>
      <w:r w:rsidRPr="00D034E7">
        <w:rPr>
          <w:b/>
          <w:i/>
          <w:sz w:val="32"/>
          <w:lang w:val="pl-PL"/>
        </w:rPr>
        <w:t>automatycznie lepsze zapamiętywanie</w:t>
      </w:r>
      <w:r w:rsidRPr="003D0AA9">
        <w:rPr>
          <w:i/>
          <w:sz w:val="32"/>
          <w:lang w:val="pl-PL"/>
        </w:rPr>
        <w:t>”</w:t>
      </w:r>
      <w:r>
        <w:rPr>
          <w:lang w:val="pl-PL"/>
        </w:rPr>
        <w:t xml:space="preserve"> (dr Marzena Żylińska, ekspert w dziedzinie wykorzystania badań nad mózgiem w nowoczesnej edukacji, autorka książki „</w:t>
      </w:r>
      <w:proofErr w:type="spellStart"/>
      <w:r>
        <w:rPr>
          <w:lang w:val="pl-PL"/>
        </w:rPr>
        <w:t>Neurodydaktyka</w:t>
      </w:r>
      <w:proofErr w:type="spellEnd"/>
      <w:r>
        <w:rPr>
          <w:lang w:val="pl-PL"/>
        </w:rPr>
        <w:t xml:space="preserve">. Neurony w szkolnej ławce”) </w:t>
      </w:r>
    </w:p>
    <w:p w:rsidR="00D034E7" w:rsidRPr="003D0AA9" w:rsidRDefault="00D034E7" w:rsidP="00D034E7">
      <w:pPr>
        <w:pStyle w:val="Akapitzlist"/>
        <w:rPr>
          <w:lang w:val="pl-PL"/>
        </w:rPr>
      </w:pPr>
    </w:p>
    <w:p w:rsidR="003D0AA9" w:rsidRPr="00D034E7" w:rsidRDefault="003D0AA9" w:rsidP="003D0AA9">
      <w:pPr>
        <w:pStyle w:val="Akapitzlist"/>
        <w:numPr>
          <w:ilvl w:val="0"/>
          <w:numId w:val="1"/>
        </w:numPr>
      </w:pPr>
      <w:r w:rsidRPr="003D0AA9">
        <w:rPr>
          <w:i/>
          <w:iCs/>
          <w:sz w:val="32"/>
        </w:rPr>
        <w:t>“</w:t>
      </w:r>
      <w:proofErr w:type="spellStart"/>
      <w:r w:rsidRPr="003D0AA9">
        <w:rPr>
          <w:i/>
          <w:iCs/>
          <w:sz w:val="32"/>
        </w:rPr>
        <w:t>Nie</w:t>
      </w:r>
      <w:proofErr w:type="spellEnd"/>
      <w:r w:rsidRPr="003D0AA9">
        <w:rPr>
          <w:i/>
          <w:iCs/>
          <w:sz w:val="32"/>
        </w:rPr>
        <w:t xml:space="preserve"> ma </w:t>
      </w:r>
      <w:proofErr w:type="spellStart"/>
      <w:r w:rsidRPr="003D0AA9">
        <w:rPr>
          <w:i/>
          <w:iCs/>
          <w:sz w:val="32"/>
        </w:rPr>
        <w:t>łatwego</w:t>
      </w:r>
      <w:proofErr w:type="spellEnd"/>
      <w:r w:rsidRPr="003D0AA9">
        <w:rPr>
          <w:i/>
          <w:iCs/>
          <w:sz w:val="32"/>
        </w:rPr>
        <w:t xml:space="preserve"> </w:t>
      </w:r>
      <w:proofErr w:type="spellStart"/>
      <w:r w:rsidRPr="003D0AA9">
        <w:rPr>
          <w:i/>
          <w:iCs/>
          <w:sz w:val="32"/>
        </w:rPr>
        <w:t>sposobu</w:t>
      </w:r>
      <w:proofErr w:type="spellEnd"/>
      <w:r w:rsidRPr="003D0AA9">
        <w:rPr>
          <w:i/>
          <w:iCs/>
          <w:sz w:val="32"/>
        </w:rPr>
        <w:t xml:space="preserve"> </w:t>
      </w:r>
      <w:proofErr w:type="spellStart"/>
      <w:r w:rsidRPr="003D0AA9">
        <w:rPr>
          <w:i/>
          <w:iCs/>
          <w:sz w:val="32"/>
        </w:rPr>
        <w:t>uczenia</w:t>
      </w:r>
      <w:proofErr w:type="spellEnd"/>
      <w:r w:rsidRPr="003D0AA9">
        <w:rPr>
          <w:i/>
          <w:iCs/>
          <w:sz w:val="32"/>
        </w:rPr>
        <w:t xml:space="preserve"> </w:t>
      </w:r>
      <w:proofErr w:type="spellStart"/>
      <w:r w:rsidRPr="003D0AA9">
        <w:rPr>
          <w:i/>
          <w:iCs/>
          <w:sz w:val="32"/>
        </w:rPr>
        <w:t>się</w:t>
      </w:r>
      <w:proofErr w:type="spellEnd"/>
      <w:r w:rsidRPr="003D0AA9">
        <w:rPr>
          <w:i/>
          <w:iCs/>
          <w:sz w:val="32"/>
        </w:rPr>
        <w:t xml:space="preserve"> </w:t>
      </w:r>
      <w:proofErr w:type="spellStart"/>
      <w:r w:rsidRPr="003D0AA9">
        <w:rPr>
          <w:i/>
          <w:iCs/>
          <w:sz w:val="32"/>
        </w:rPr>
        <w:t>języka</w:t>
      </w:r>
      <w:proofErr w:type="spellEnd"/>
      <w:r w:rsidRPr="003D0AA9">
        <w:rPr>
          <w:i/>
          <w:iCs/>
          <w:sz w:val="32"/>
        </w:rPr>
        <w:t xml:space="preserve"> – </w:t>
      </w:r>
      <w:proofErr w:type="spellStart"/>
      <w:r w:rsidRPr="003D0AA9">
        <w:rPr>
          <w:i/>
          <w:iCs/>
          <w:sz w:val="32"/>
        </w:rPr>
        <w:t>trzeba</w:t>
      </w:r>
      <w:proofErr w:type="spellEnd"/>
      <w:r w:rsidRPr="003D0AA9">
        <w:rPr>
          <w:i/>
          <w:iCs/>
          <w:sz w:val="32"/>
        </w:rPr>
        <w:t xml:space="preserve"> </w:t>
      </w:r>
      <w:proofErr w:type="spellStart"/>
      <w:r w:rsidRPr="003D0AA9">
        <w:rPr>
          <w:i/>
          <w:iCs/>
          <w:sz w:val="32"/>
        </w:rPr>
        <w:t>nim</w:t>
      </w:r>
      <w:proofErr w:type="spellEnd"/>
      <w:r w:rsidRPr="003D0AA9">
        <w:rPr>
          <w:i/>
          <w:iCs/>
          <w:sz w:val="32"/>
        </w:rPr>
        <w:t xml:space="preserve"> </w:t>
      </w:r>
      <w:proofErr w:type="spellStart"/>
      <w:r w:rsidRPr="003D0AA9">
        <w:rPr>
          <w:i/>
          <w:iCs/>
          <w:sz w:val="32"/>
        </w:rPr>
        <w:t>żyć</w:t>
      </w:r>
      <w:proofErr w:type="spellEnd"/>
      <w:r w:rsidRPr="003D0AA9">
        <w:rPr>
          <w:i/>
          <w:iCs/>
          <w:sz w:val="32"/>
        </w:rPr>
        <w:t xml:space="preserve">,  </w:t>
      </w:r>
      <w:proofErr w:type="spellStart"/>
      <w:r w:rsidRPr="003D0AA9">
        <w:rPr>
          <w:i/>
          <w:iCs/>
          <w:sz w:val="32"/>
        </w:rPr>
        <w:t>studiować</w:t>
      </w:r>
      <w:proofErr w:type="spellEnd"/>
      <w:r w:rsidRPr="003D0AA9">
        <w:rPr>
          <w:i/>
          <w:iCs/>
          <w:sz w:val="32"/>
        </w:rPr>
        <w:t xml:space="preserve"> go, </w:t>
      </w:r>
      <w:proofErr w:type="spellStart"/>
      <w:r w:rsidRPr="003D0AA9">
        <w:rPr>
          <w:i/>
          <w:iCs/>
          <w:sz w:val="32"/>
        </w:rPr>
        <w:t>czytaćw</w:t>
      </w:r>
      <w:proofErr w:type="spellEnd"/>
      <w:r w:rsidRPr="003D0AA9">
        <w:rPr>
          <w:i/>
          <w:iCs/>
          <w:sz w:val="32"/>
        </w:rPr>
        <w:t xml:space="preserve"> </w:t>
      </w:r>
      <w:proofErr w:type="spellStart"/>
      <w:r w:rsidRPr="003D0AA9">
        <w:rPr>
          <w:i/>
          <w:iCs/>
          <w:sz w:val="32"/>
        </w:rPr>
        <w:t>tym</w:t>
      </w:r>
      <w:proofErr w:type="spellEnd"/>
      <w:r w:rsidRPr="003D0AA9">
        <w:rPr>
          <w:i/>
          <w:iCs/>
          <w:sz w:val="32"/>
        </w:rPr>
        <w:t xml:space="preserve"> </w:t>
      </w:r>
      <w:proofErr w:type="spellStart"/>
      <w:r w:rsidRPr="003D0AA9">
        <w:rPr>
          <w:i/>
          <w:iCs/>
          <w:sz w:val="32"/>
        </w:rPr>
        <w:t>języku</w:t>
      </w:r>
      <w:proofErr w:type="spellEnd"/>
      <w:r w:rsidRPr="003D0AA9">
        <w:rPr>
          <w:i/>
          <w:iCs/>
          <w:sz w:val="32"/>
        </w:rPr>
        <w:t xml:space="preserve">, </w:t>
      </w:r>
      <w:proofErr w:type="spellStart"/>
      <w:r w:rsidRPr="003D0AA9">
        <w:rPr>
          <w:b/>
          <w:i/>
          <w:iCs/>
          <w:sz w:val="32"/>
        </w:rPr>
        <w:t>jeść</w:t>
      </w:r>
      <w:proofErr w:type="spellEnd"/>
      <w:r w:rsidRPr="003D0AA9">
        <w:rPr>
          <w:b/>
          <w:i/>
          <w:iCs/>
          <w:sz w:val="32"/>
        </w:rPr>
        <w:t xml:space="preserve"> go</w:t>
      </w:r>
      <w:r w:rsidRPr="003D0AA9">
        <w:rPr>
          <w:i/>
          <w:iCs/>
          <w:sz w:val="32"/>
        </w:rPr>
        <w:t xml:space="preserve"> </w:t>
      </w:r>
      <w:proofErr w:type="spellStart"/>
      <w:r w:rsidRPr="003D0AA9">
        <w:rPr>
          <w:i/>
          <w:iCs/>
          <w:sz w:val="32"/>
        </w:rPr>
        <w:t>i</w:t>
      </w:r>
      <w:proofErr w:type="spellEnd"/>
      <w:r w:rsidRPr="003D0AA9">
        <w:rPr>
          <w:i/>
          <w:iCs/>
          <w:sz w:val="32"/>
        </w:rPr>
        <w:t xml:space="preserve"> </w:t>
      </w:r>
      <w:proofErr w:type="spellStart"/>
      <w:r w:rsidRPr="003D0AA9">
        <w:rPr>
          <w:b/>
          <w:i/>
          <w:iCs/>
          <w:sz w:val="32"/>
        </w:rPr>
        <w:t>oddychać</w:t>
      </w:r>
      <w:proofErr w:type="spellEnd"/>
      <w:r w:rsidRPr="003D0AA9">
        <w:rPr>
          <w:b/>
          <w:i/>
          <w:iCs/>
          <w:sz w:val="32"/>
        </w:rPr>
        <w:t xml:space="preserve"> </w:t>
      </w:r>
      <w:proofErr w:type="spellStart"/>
      <w:r w:rsidRPr="003D0AA9">
        <w:rPr>
          <w:b/>
          <w:i/>
          <w:iCs/>
          <w:sz w:val="32"/>
        </w:rPr>
        <w:t>nim</w:t>
      </w:r>
      <w:proofErr w:type="spellEnd"/>
      <w:r w:rsidRPr="003D0AA9">
        <w:rPr>
          <w:i/>
          <w:iCs/>
          <w:sz w:val="32"/>
        </w:rPr>
        <w:t xml:space="preserve">… </w:t>
      </w:r>
      <w:proofErr w:type="spellStart"/>
      <w:r w:rsidRPr="003D0AA9">
        <w:rPr>
          <w:i/>
          <w:iCs/>
          <w:sz w:val="32"/>
        </w:rPr>
        <w:t>Trzeba</w:t>
      </w:r>
      <w:proofErr w:type="spellEnd"/>
      <w:r w:rsidRPr="003D0AA9">
        <w:rPr>
          <w:i/>
          <w:iCs/>
          <w:sz w:val="32"/>
        </w:rPr>
        <w:t xml:space="preserve"> </w:t>
      </w:r>
      <w:proofErr w:type="spellStart"/>
      <w:r w:rsidRPr="003D0AA9">
        <w:rPr>
          <w:i/>
          <w:iCs/>
          <w:sz w:val="32"/>
        </w:rPr>
        <w:t>zawsze</w:t>
      </w:r>
      <w:proofErr w:type="spellEnd"/>
      <w:r w:rsidRPr="003D0AA9">
        <w:rPr>
          <w:i/>
          <w:iCs/>
          <w:sz w:val="32"/>
        </w:rPr>
        <w:t xml:space="preserve"> </w:t>
      </w:r>
      <w:proofErr w:type="spellStart"/>
      <w:r w:rsidRPr="003D0AA9">
        <w:rPr>
          <w:i/>
          <w:iCs/>
          <w:sz w:val="32"/>
        </w:rPr>
        <w:t>dawać</w:t>
      </w:r>
      <w:proofErr w:type="spellEnd"/>
      <w:r w:rsidRPr="003D0AA9">
        <w:rPr>
          <w:i/>
          <w:iCs/>
          <w:sz w:val="32"/>
        </w:rPr>
        <w:t xml:space="preserve"> </w:t>
      </w:r>
      <w:proofErr w:type="spellStart"/>
      <w:r w:rsidRPr="003D0AA9">
        <w:rPr>
          <w:i/>
          <w:iCs/>
          <w:sz w:val="32"/>
        </w:rPr>
        <w:t>dziecku</w:t>
      </w:r>
      <w:proofErr w:type="spellEnd"/>
      <w:r w:rsidRPr="003D0AA9">
        <w:rPr>
          <w:i/>
          <w:iCs/>
          <w:sz w:val="32"/>
        </w:rPr>
        <w:t xml:space="preserve"> </w:t>
      </w:r>
      <w:proofErr w:type="spellStart"/>
      <w:r w:rsidRPr="003D0AA9">
        <w:rPr>
          <w:b/>
          <w:i/>
          <w:iCs/>
          <w:sz w:val="32"/>
        </w:rPr>
        <w:t>możliwie</w:t>
      </w:r>
      <w:proofErr w:type="spellEnd"/>
      <w:r w:rsidRPr="003D0AA9">
        <w:rPr>
          <w:b/>
          <w:i/>
          <w:iCs/>
          <w:sz w:val="32"/>
        </w:rPr>
        <w:t xml:space="preserve"> </w:t>
      </w:r>
      <w:proofErr w:type="spellStart"/>
      <w:r w:rsidRPr="003D0AA9">
        <w:rPr>
          <w:b/>
          <w:i/>
          <w:iCs/>
          <w:sz w:val="32"/>
        </w:rPr>
        <w:t>najbogatsze</w:t>
      </w:r>
      <w:proofErr w:type="spellEnd"/>
      <w:r w:rsidRPr="003D0AA9">
        <w:rPr>
          <w:b/>
          <w:i/>
          <w:iCs/>
          <w:sz w:val="32"/>
        </w:rPr>
        <w:t xml:space="preserve"> </w:t>
      </w:r>
      <w:proofErr w:type="spellStart"/>
      <w:r w:rsidRPr="003D0AA9">
        <w:rPr>
          <w:b/>
          <w:i/>
          <w:iCs/>
          <w:sz w:val="32"/>
        </w:rPr>
        <w:t>doświadczenie</w:t>
      </w:r>
      <w:proofErr w:type="spellEnd"/>
      <w:r w:rsidRPr="003D0AA9">
        <w:rPr>
          <w:b/>
          <w:i/>
          <w:iCs/>
          <w:sz w:val="32"/>
        </w:rPr>
        <w:t xml:space="preserve"> </w:t>
      </w:r>
      <w:proofErr w:type="spellStart"/>
      <w:r w:rsidRPr="003D0AA9">
        <w:rPr>
          <w:b/>
          <w:i/>
          <w:iCs/>
          <w:sz w:val="32"/>
        </w:rPr>
        <w:t>językowe</w:t>
      </w:r>
      <w:proofErr w:type="spellEnd"/>
      <w:r w:rsidRPr="003D0AA9">
        <w:rPr>
          <w:i/>
          <w:iCs/>
          <w:sz w:val="32"/>
        </w:rPr>
        <w:t xml:space="preserve">…” </w:t>
      </w:r>
      <w:r w:rsidRPr="003D0AA9">
        <w:rPr>
          <w:iCs/>
        </w:rPr>
        <w:t>(</w:t>
      </w:r>
      <w:r>
        <w:rPr>
          <w:iCs/>
        </w:rPr>
        <w:t xml:space="preserve">prof. </w:t>
      </w:r>
      <w:r w:rsidRPr="003D0AA9">
        <w:rPr>
          <w:iCs/>
        </w:rPr>
        <w:t xml:space="preserve">Helen Bialystok, </w:t>
      </w:r>
      <w:proofErr w:type="spellStart"/>
      <w:r>
        <w:rPr>
          <w:iCs/>
        </w:rPr>
        <w:t>czołowy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ekpert</w:t>
      </w:r>
      <w:proofErr w:type="spellEnd"/>
      <w:r>
        <w:rPr>
          <w:iCs/>
        </w:rPr>
        <w:t xml:space="preserve"> w </w:t>
      </w:r>
      <w:proofErr w:type="spellStart"/>
      <w:r>
        <w:rPr>
          <w:iCs/>
        </w:rPr>
        <w:t>dziedzinie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dwujęzyczności</w:t>
      </w:r>
      <w:proofErr w:type="spellEnd"/>
      <w:r>
        <w:rPr>
          <w:iCs/>
        </w:rPr>
        <w:t xml:space="preserve">, </w:t>
      </w:r>
      <w:proofErr w:type="spellStart"/>
      <w:r w:rsidRPr="003D0AA9">
        <w:rPr>
          <w:iCs/>
        </w:rPr>
        <w:t>Uniwersytet</w:t>
      </w:r>
      <w:proofErr w:type="spellEnd"/>
      <w:r w:rsidRPr="003D0AA9">
        <w:rPr>
          <w:iCs/>
        </w:rPr>
        <w:t xml:space="preserve">  York, </w:t>
      </w:r>
      <w:proofErr w:type="spellStart"/>
      <w:r w:rsidRPr="003D0AA9">
        <w:rPr>
          <w:iCs/>
        </w:rPr>
        <w:t>Kanada</w:t>
      </w:r>
      <w:proofErr w:type="spellEnd"/>
      <w:r w:rsidRPr="003D0AA9">
        <w:rPr>
          <w:iCs/>
        </w:rPr>
        <w:t>)</w:t>
      </w:r>
      <w:r>
        <w:rPr>
          <w:i/>
          <w:iCs/>
        </w:rPr>
        <w:t xml:space="preserve"> </w:t>
      </w:r>
    </w:p>
    <w:p w:rsidR="00D034E7" w:rsidRPr="00D034E7" w:rsidRDefault="00D034E7" w:rsidP="00D034E7">
      <w:pPr>
        <w:rPr>
          <w:sz w:val="14"/>
        </w:rPr>
      </w:pPr>
    </w:p>
    <w:p w:rsidR="00D034E7" w:rsidRPr="00D034E7" w:rsidRDefault="00D034E7" w:rsidP="00D034E7">
      <w:pPr>
        <w:pStyle w:val="Akapitzlist"/>
        <w:numPr>
          <w:ilvl w:val="0"/>
          <w:numId w:val="1"/>
        </w:numPr>
        <w:rPr>
          <w:sz w:val="32"/>
        </w:rPr>
      </w:pPr>
      <w:r w:rsidRPr="00D034E7">
        <w:rPr>
          <w:sz w:val="32"/>
        </w:rPr>
        <w:t>“</w:t>
      </w:r>
      <w:proofErr w:type="spellStart"/>
      <w:r w:rsidRPr="0058268F">
        <w:rPr>
          <w:i/>
          <w:sz w:val="32"/>
        </w:rPr>
        <w:t>Pozbawienie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uczącego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się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części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kanałów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przetwarzania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informacji</w:t>
      </w:r>
      <w:proofErr w:type="spellEnd"/>
      <w:r w:rsidRPr="0058268F">
        <w:rPr>
          <w:i/>
          <w:sz w:val="32"/>
        </w:rPr>
        <w:t xml:space="preserve"> w </w:t>
      </w:r>
      <w:proofErr w:type="spellStart"/>
      <w:r w:rsidRPr="0058268F">
        <w:rPr>
          <w:i/>
          <w:sz w:val="32"/>
        </w:rPr>
        <w:t>procesie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uczenia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się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języka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obcego</w:t>
      </w:r>
      <w:proofErr w:type="spellEnd"/>
      <w:r w:rsidRPr="0058268F">
        <w:rPr>
          <w:i/>
          <w:sz w:val="32"/>
        </w:rPr>
        <w:t xml:space="preserve"> to </w:t>
      </w:r>
      <w:proofErr w:type="spellStart"/>
      <w:r w:rsidRPr="0058268F">
        <w:rPr>
          <w:i/>
          <w:sz w:val="32"/>
        </w:rPr>
        <w:t>tak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naprawdę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b/>
          <w:i/>
          <w:sz w:val="32"/>
        </w:rPr>
        <w:t>faworyzowanie</w:t>
      </w:r>
      <w:proofErr w:type="spellEnd"/>
      <w:r w:rsidRPr="0058268F">
        <w:rPr>
          <w:b/>
          <w:i/>
          <w:sz w:val="32"/>
        </w:rPr>
        <w:t xml:space="preserve"> </w:t>
      </w:r>
      <w:proofErr w:type="spellStart"/>
      <w:r w:rsidRPr="0058268F">
        <w:rPr>
          <w:b/>
          <w:i/>
          <w:sz w:val="32"/>
        </w:rPr>
        <w:t>tylko</w:t>
      </w:r>
      <w:proofErr w:type="spellEnd"/>
      <w:r w:rsidRPr="0058268F">
        <w:rPr>
          <w:b/>
          <w:i/>
          <w:sz w:val="32"/>
        </w:rPr>
        <w:t xml:space="preserve"> </w:t>
      </w:r>
      <w:proofErr w:type="spellStart"/>
      <w:r w:rsidRPr="0058268F">
        <w:rPr>
          <w:b/>
          <w:i/>
          <w:sz w:val="32"/>
        </w:rPr>
        <w:t>wzrokowców</w:t>
      </w:r>
      <w:proofErr w:type="spellEnd"/>
      <w:r w:rsidRPr="0058268F">
        <w:rPr>
          <w:i/>
          <w:sz w:val="32"/>
        </w:rPr>
        <w:t xml:space="preserve">, </w:t>
      </w:r>
      <w:proofErr w:type="spellStart"/>
      <w:r w:rsidRPr="0058268F">
        <w:rPr>
          <w:i/>
          <w:sz w:val="32"/>
        </w:rPr>
        <w:t>ewentualnie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słuchowców</w:t>
      </w:r>
      <w:proofErr w:type="spellEnd"/>
      <w:r w:rsidRPr="0058268F">
        <w:rPr>
          <w:i/>
          <w:sz w:val="32"/>
        </w:rPr>
        <w:t xml:space="preserve">. </w:t>
      </w:r>
      <w:proofErr w:type="spellStart"/>
      <w:r w:rsidRPr="0058268F">
        <w:rPr>
          <w:i/>
          <w:sz w:val="32"/>
        </w:rPr>
        <w:t>Kinestetycy</w:t>
      </w:r>
      <w:proofErr w:type="spellEnd"/>
      <w:r w:rsidRPr="0058268F">
        <w:rPr>
          <w:i/>
          <w:sz w:val="32"/>
        </w:rPr>
        <w:t xml:space="preserve">, </w:t>
      </w:r>
      <w:proofErr w:type="spellStart"/>
      <w:r w:rsidRPr="0058268F">
        <w:rPr>
          <w:i/>
          <w:sz w:val="32"/>
        </w:rPr>
        <w:t>których</w:t>
      </w:r>
      <w:proofErr w:type="spellEnd"/>
      <w:r w:rsidRPr="0058268F">
        <w:rPr>
          <w:i/>
          <w:sz w:val="32"/>
        </w:rPr>
        <w:t xml:space="preserve"> jest ok 1/3 w </w:t>
      </w:r>
      <w:proofErr w:type="spellStart"/>
      <w:r w:rsidRPr="0058268F">
        <w:rPr>
          <w:i/>
          <w:sz w:val="32"/>
        </w:rPr>
        <w:t>każdej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klasie</w:t>
      </w:r>
      <w:proofErr w:type="spellEnd"/>
      <w:r w:rsidRPr="0058268F">
        <w:rPr>
          <w:i/>
          <w:sz w:val="32"/>
        </w:rPr>
        <w:t xml:space="preserve">, </w:t>
      </w:r>
      <w:proofErr w:type="spellStart"/>
      <w:r w:rsidRPr="0058268F">
        <w:rPr>
          <w:i/>
          <w:sz w:val="32"/>
        </w:rPr>
        <w:t>pozostawiani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są</w:t>
      </w:r>
      <w:proofErr w:type="spellEnd"/>
      <w:r w:rsidRPr="0058268F">
        <w:rPr>
          <w:i/>
          <w:sz w:val="32"/>
        </w:rPr>
        <w:t xml:space="preserve">  </w:t>
      </w:r>
      <w:proofErr w:type="spellStart"/>
      <w:r w:rsidRPr="0058268F">
        <w:rPr>
          <w:i/>
          <w:sz w:val="32"/>
        </w:rPr>
        <w:t>wówczas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samym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sobie</w:t>
      </w:r>
      <w:proofErr w:type="spellEnd"/>
      <w:r w:rsidRPr="0058268F">
        <w:rPr>
          <w:i/>
          <w:sz w:val="32"/>
        </w:rPr>
        <w:t xml:space="preserve">. A </w:t>
      </w:r>
      <w:proofErr w:type="spellStart"/>
      <w:r w:rsidRPr="0058268F">
        <w:rPr>
          <w:i/>
          <w:sz w:val="32"/>
        </w:rPr>
        <w:t>potem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określani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mianem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niezdolnych</w:t>
      </w:r>
      <w:proofErr w:type="spellEnd"/>
      <w:r w:rsidRPr="0058268F">
        <w:rPr>
          <w:i/>
          <w:sz w:val="32"/>
        </w:rPr>
        <w:t xml:space="preserve">, </w:t>
      </w:r>
      <w:proofErr w:type="spellStart"/>
      <w:r w:rsidRPr="0058268F">
        <w:rPr>
          <w:i/>
          <w:sz w:val="32"/>
        </w:rPr>
        <w:t>niezmotywowanych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albo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wręcz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mało</w:t>
      </w:r>
      <w:proofErr w:type="spellEnd"/>
      <w:r w:rsidRPr="0058268F">
        <w:rPr>
          <w:i/>
          <w:sz w:val="32"/>
        </w:rPr>
        <w:t xml:space="preserve"> </w:t>
      </w:r>
      <w:proofErr w:type="spellStart"/>
      <w:r w:rsidRPr="0058268F">
        <w:rPr>
          <w:i/>
          <w:sz w:val="32"/>
        </w:rPr>
        <w:t>inteligentnych</w:t>
      </w:r>
      <w:proofErr w:type="spellEnd"/>
      <w:r w:rsidRPr="0058268F">
        <w:rPr>
          <w:i/>
          <w:sz w:val="32"/>
        </w:rPr>
        <w:t>…</w:t>
      </w:r>
      <w:r w:rsidRPr="00D034E7">
        <w:rPr>
          <w:sz w:val="32"/>
        </w:rPr>
        <w:t>”</w:t>
      </w:r>
      <w:r>
        <w:rPr>
          <w:sz w:val="32"/>
        </w:rPr>
        <w:t xml:space="preserve"> </w:t>
      </w:r>
      <w:r w:rsidRPr="00D034E7">
        <w:rPr>
          <w:sz w:val="24"/>
        </w:rPr>
        <w:t>(Howard Gardner</w:t>
      </w:r>
      <w:r>
        <w:rPr>
          <w:sz w:val="24"/>
        </w:rPr>
        <w:t xml:space="preserve">, </w:t>
      </w:r>
      <w:proofErr w:type="spellStart"/>
      <w:r>
        <w:rPr>
          <w:sz w:val="24"/>
        </w:rPr>
        <w:t>twórca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teorii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inteligencji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wielorakich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autor</w:t>
      </w:r>
      <w:proofErr w:type="spellEnd"/>
      <w:r>
        <w:rPr>
          <w:sz w:val="24"/>
        </w:rPr>
        <w:t xml:space="preserve"> m.in. “</w:t>
      </w:r>
      <w:r w:rsidRPr="00D034E7">
        <w:rPr>
          <w:rFonts w:cs="Arial"/>
          <w:i/>
          <w:sz w:val="24"/>
          <w:shd w:val="clear" w:color="auto" w:fill="FFFFFF"/>
        </w:rPr>
        <w:t>Frames of Mind: The Theory of</w:t>
      </w:r>
      <w:r w:rsidRPr="00D034E7">
        <w:rPr>
          <w:rStyle w:val="apple-converted-space"/>
          <w:rFonts w:cs="Arial"/>
          <w:i/>
          <w:sz w:val="24"/>
          <w:shd w:val="clear" w:color="auto" w:fill="FFFFFF"/>
        </w:rPr>
        <w:t> </w:t>
      </w:r>
      <w:r w:rsidRPr="00D034E7">
        <w:rPr>
          <w:rStyle w:val="Uwydatnienie"/>
          <w:rFonts w:cs="Arial"/>
          <w:bCs/>
          <w:iCs w:val="0"/>
          <w:sz w:val="24"/>
          <w:shd w:val="clear" w:color="auto" w:fill="FFFFFF"/>
        </w:rPr>
        <w:t>Multiple Intelligences</w:t>
      </w:r>
      <w:r>
        <w:rPr>
          <w:rFonts w:ascii="Arial" w:hAnsi="Arial" w:cs="Arial"/>
          <w:color w:val="444444"/>
          <w:shd w:val="clear" w:color="auto" w:fill="FFFFFF"/>
        </w:rPr>
        <w:t>”</w:t>
      </w:r>
      <w:r>
        <w:rPr>
          <w:sz w:val="24"/>
        </w:rPr>
        <w:t>)</w:t>
      </w:r>
    </w:p>
    <w:p w:rsidR="003D0AA9" w:rsidRDefault="00D034E7" w:rsidP="00D034E7">
      <w:pPr>
        <w:pStyle w:val="Akapitzlist"/>
        <w:rPr>
          <w:b/>
          <w:sz w:val="30"/>
        </w:rPr>
      </w:pPr>
      <w:proofErr w:type="spellStart"/>
      <w:r w:rsidRPr="00D034E7">
        <w:rPr>
          <w:b/>
          <w:sz w:val="30"/>
        </w:rPr>
        <w:lastRenderedPageBreak/>
        <w:t>Skąd</w:t>
      </w:r>
      <w:proofErr w:type="spellEnd"/>
      <w:r w:rsidRPr="00D034E7">
        <w:rPr>
          <w:b/>
          <w:sz w:val="30"/>
        </w:rPr>
        <w:t xml:space="preserve"> </w:t>
      </w:r>
      <w:proofErr w:type="spellStart"/>
      <w:r w:rsidRPr="00D034E7">
        <w:rPr>
          <w:b/>
          <w:sz w:val="30"/>
        </w:rPr>
        <w:t>kształt</w:t>
      </w:r>
      <w:proofErr w:type="spellEnd"/>
      <w:r w:rsidRPr="00D034E7">
        <w:rPr>
          <w:b/>
          <w:sz w:val="30"/>
        </w:rPr>
        <w:t xml:space="preserve">, </w:t>
      </w:r>
      <w:proofErr w:type="spellStart"/>
      <w:r w:rsidRPr="00D034E7">
        <w:rPr>
          <w:b/>
          <w:sz w:val="30"/>
        </w:rPr>
        <w:t>zawartość</w:t>
      </w:r>
      <w:proofErr w:type="spellEnd"/>
      <w:r w:rsidRPr="00D034E7">
        <w:rPr>
          <w:b/>
          <w:sz w:val="30"/>
        </w:rPr>
        <w:t xml:space="preserve"> </w:t>
      </w:r>
      <w:proofErr w:type="spellStart"/>
      <w:r w:rsidRPr="00D034E7">
        <w:rPr>
          <w:b/>
          <w:sz w:val="30"/>
        </w:rPr>
        <w:t>i</w:t>
      </w:r>
      <w:proofErr w:type="spellEnd"/>
      <w:r w:rsidRPr="00D034E7">
        <w:rPr>
          <w:b/>
          <w:sz w:val="30"/>
        </w:rPr>
        <w:t xml:space="preserve"> forma </w:t>
      </w:r>
      <w:proofErr w:type="spellStart"/>
      <w:r w:rsidRPr="00D034E7">
        <w:rPr>
          <w:b/>
          <w:sz w:val="30"/>
        </w:rPr>
        <w:t>nowoczesnych</w:t>
      </w:r>
      <w:proofErr w:type="spellEnd"/>
      <w:r w:rsidRPr="00D034E7">
        <w:rPr>
          <w:b/>
          <w:sz w:val="30"/>
        </w:rPr>
        <w:t xml:space="preserve"> </w:t>
      </w:r>
      <w:proofErr w:type="spellStart"/>
      <w:r w:rsidRPr="00D034E7">
        <w:rPr>
          <w:b/>
          <w:sz w:val="30"/>
        </w:rPr>
        <w:t>podręczników</w:t>
      </w:r>
      <w:proofErr w:type="spellEnd"/>
      <w:r w:rsidRPr="00D034E7">
        <w:rPr>
          <w:b/>
          <w:sz w:val="30"/>
        </w:rPr>
        <w:t xml:space="preserve"> do </w:t>
      </w:r>
      <w:proofErr w:type="spellStart"/>
      <w:r w:rsidRPr="00D034E7">
        <w:rPr>
          <w:b/>
          <w:sz w:val="30"/>
        </w:rPr>
        <w:t>nauki</w:t>
      </w:r>
      <w:proofErr w:type="spellEnd"/>
      <w:r w:rsidRPr="00D034E7">
        <w:rPr>
          <w:b/>
          <w:sz w:val="30"/>
        </w:rPr>
        <w:t xml:space="preserve"> </w:t>
      </w:r>
      <w:proofErr w:type="spellStart"/>
      <w:r w:rsidRPr="00D034E7">
        <w:rPr>
          <w:b/>
          <w:sz w:val="30"/>
        </w:rPr>
        <w:t>języka</w:t>
      </w:r>
      <w:proofErr w:type="spellEnd"/>
      <w:r w:rsidRPr="00D034E7">
        <w:rPr>
          <w:b/>
          <w:sz w:val="30"/>
        </w:rPr>
        <w:t xml:space="preserve"> </w:t>
      </w:r>
      <w:proofErr w:type="spellStart"/>
      <w:r w:rsidRPr="00D034E7">
        <w:rPr>
          <w:b/>
          <w:sz w:val="30"/>
        </w:rPr>
        <w:t>obcego</w:t>
      </w:r>
      <w:proofErr w:type="spellEnd"/>
      <w:r w:rsidRPr="00D034E7">
        <w:rPr>
          <w:b/>
          <w:sz w:val="30"/>
        </w:rPr>
        <w:t xml:space="preserve"> </w:t>
      </w:r>
      <w:r>
        <w:rPr>
          <w:b/>
          <w:sz w:val="30"/>
        </w:rPr>
        <w:t>…</w:t>
      </w:r>
      <w:r w:rsidRPr="00D034E7">
        <w:rPr>
          <w:b/>
          <w:sz w:val="30"/>
        </w:rPr>
        <w:t>?</w:t>
      </w:r>
    </w:p>
    <w:p w:rsidR="00D034E7" w:rsidRDefault="00D034E7" w:rsidP="00D034E7">
      <w:pPr>
        <w:pStyle w:val="Akapitzlist"/>
        <w:rPr>
          <w:b/>
          <w:sz w:val="30"/>
        </w:rPr>
      </w:pPr>
    </w:p>
    <w:p w:rsidR="00D034E7" w:rsidRDefault="00F15713" w:rsidP="00F15713">
      <w:pPr>
        <w:pStyle w:val="Akapitzlist"/>
        <w:numPr>
          <w:ilvl w:val="0"/>
          <w:numId w:val="2"/>
        </w:numPr>
        <w:ind w:left="1434" w:hanging="357"/>
        <w:contextualSpacing w:val="0"/>
        <w:rPr>
          <w:b/>
          <w:sz w:val="30"/>
        </w:rPr>
      </w:pPr>
      <w:proofErr w:type="spellStart"/>
      <w:r>
        <w:rPr>
          <w:b/>
          <w:sz w:val="30"/>
        </w:rPr>
        <w:t>cele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kształcenia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zapisane</w:t>
      </w:r>
      <w:proofErr w:type="spellEnd"/>
      <w:r>
        <w:rPr>
          <w:b/>
          <w:sz w:val="30"/>
        </w:rPr>
        <w:t xml:space="preserve"> w </w:t>
      </w:r>
      <w:proofErr w:type="spellStart"/>
      <w:r>
        <w:rPr>
          <w:b/>
          <w:sz w:val="30"/>
        </w:rPr>
        <w:t>nowej</w:t>
      </w:r>
      <w:proofErr w:type="spellEnd"/>
      <w:r>
        <w:rPr>
          <w:b/>
          <w:sz w:val="30"/>
        </w:rPr>
        <w:t xml:space="preserve"> </w:t>
      </w:r>
      <w:proofErr w:type="spellStart"/>
      <w:r w:rsidRPr="00F15713">
        <w:rPr>
          <w:b/>
          <w:i/>
          <w:sz w:val="30"/>
        </w:rPr>
        <w:t>Podstawie</w:t>
      </w:r>
      <w:proofErr w:type="spellEnd"/>
      <w:r w:rsidRPr="00F15713">
        <w:rPr>
          <w:b/>
          <w:i/>
          <w:sz w:val="30"/>
        </w:rPr>
        <w:t xml:space="preserve"> </w:t>
      </w:r>
      <w:proofErr w:type="spellStart"/>
      <w:r w:rsidRPr="00F15713">
        <w:rPr>
          <w:b/>
          <w:i/>
          <w:sz w:val="30"/>
        </w:rPr>
        <w:t>programowej</w:t>
      </w:r>
      <w:proofErr w:type="spellEnd"/>
      <w:r w:rsidRPr="00F15713">
        <w:rPr>
          <w:b/>
          <w:i/>
          <w:sz w:val="30"/>
        </w:rPr>
        <w:t xml:space="preserve"> </w:t>
      </w:r>
      <w:proofErr w:type="spellStart"/>
      <w:r w:rsidRPr="00F15713">
        <w:rPr>
          <w:b/>
          <w:i/>
          <w:sz w:val="30"/>
        </w:rPr>
        <w:t>kształcenia</w:t>
      </w:r>
      <w:proofErr w:type="spellEnd"/>
      <w:r w:rsidRPr="00F15713">
        <w:rPr>
          <w:b/>
          <w:i/>
          <w:sz w:val="30"/>
        </w:rPr>
        <w:t xml:space="preserve"> </w:t>
      </w:r>
      <w:proofErr w:type="spellStart"/>
      <w:r w:rsidRPr="00F15713">
        <w:rPr>
          <w:b/>
          <w:i/>
          <w:sz w:val="30"/>
        </w:rPr>
        <w:t>ogólnego</w:t>
      </w:r>
      <w:proofErr w:type="spellEnd"/>
      <w:r>
        <w:rPr>
          <w:b/>
          <w:sz w:val="30"/>
        </w:rPr>
        <w:t xml:space="preserve"> (2008)</w:t>
      </w:r>
    </w:p>
    <w:p w:rsidR="00F15713" w:rsidRDefault="00F15713" w:rsidP="00F15713">
      <w:pPr>
        <w:pStyle w:val="Akapitzlist"/>
        <w:numPr>
          <w:ilvl w:val="0"/>
          <w:numId w:val="2"/>
        </w:numPr>
        <w:ind w:left="1434" w:hanging="357"/>
        <w:contextualSpacing w:val="0"/>
        <w:rPr>
          <w:b/>
          <w:sz w:val="30"/>
        </w:rPr>
      </w:pPr>
      <w:proofErr w:type="spellStart"/>
      <w:r>
        <w:rPr>
          <w:b/>
          <w:sz w:val="30"/>
        </w:rPr>
        <w:t>nowoczesne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pojęcie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celu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nauki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języka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obcego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jako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narzędzia</w:t>
      </w:r>
      <w:proofErr w:type="spellEnd"/>
      <w:r>
        <w:rPr>
          <w:b/>
          <w:sz w:val="30"/>
        </w:rPr>
        <w:t xml:space="preserve"> do </w:t>
      </w:r>
      <w:proofErr w:type="spellStart"/>
      <w:r>
        <w:rPr>
          <w:b/>
          <w:sz w:val="30"/>
        </w:rPr>
        <w:t>komunikacji</w:t>
      </w:r>
      <w:proofErr w:type="spellEnd"/>
      <w:r>
        <w:rPr>
          <w:b/>
          <w:sz w:val="30"/>
        </w:rPr>
        <w:t xml:space="preserve">, </w:t>
      </w:r>
      <w:proofErr w:type="spellStart"/>
      <w:r>
        <w:rPr>
          <w:b/>
          <w:sz w:val="30"/>
        </w:rPr>
        <w:t>zapisane</w:t>
      </w:r>
      <w:proofErr w:type="spellEnd"/>
      <w:r>
        <w:rPr>
          <w:b/>
          <w:sz w:val="30"/>
        </w:rPr>
        <w:t xml:space="preserve"> w “</w:t>
      </w:r>
      <w:proofErr w:type="spellStart"/>
      <w:r w:rsidRPr="00F15713">
        <w:rPr>
          <w:b/>
          <w:i/>
          <w:sz w:val="30"/>
        </w:rPr>
        <w:t>Europejskim</w:t>
      </w:r>
      <w:proofErr w:type="spellEnd"/>
      <w:r w:rsidRPr="00F15713">
        <w:rPr>
          <w:b/>
          <w:i/>
          <w:sz w:val="30"/>
        </w:rPr>
        <w:t xml:space="preserve"> </w:t>
      </w:r>
      <w:proofErr w:type="spellStart"/>
      <w:r w:rsidRPr="00F15713">
        <w:rPr>
          <w:b/>
          <w:i/>
          <w:sz w:val="30"/>
        </w:rPr>
        <w:t>Systemie</w:t>
      </w:r>
      <w:proofErr w:type="spellEnd"/>
      <w:r w:rsidRPr="00F15713">
        <w:rPr>
          <w:b/>
          <w:i/>
          <w:sz w:val="30"/>
        </w:rPr>
        <w:t xml:space="preserve"> </w:t>
      </w:r>
      <w:proofErr w:type="spellStart"/>
      <w:r w:rsidR="008174C3">
        <w:rPr>
          <w:b/>
          <w:i/>
          <w:sz w:val="30"/>
        </w:rPr>
        <w:t>Opisu</w:t>
      </w:r>
      <w:proofErr w:type="spellEnd"/>
      <w:r w:rsidR="008174C3">
        <w:rPr>
          <w:b/>
          <w:i/>
          <w:sz w:val="30"/>
        </w:rPr>
        <w:t xml:space="preserve"> </w:t>
      </w:r>
      <w:proofErr w:type="spellStart"/>
      <w:r w:rsidRPr="00F15713">
        <w:rPr>
          <w:b/>
          <w:i/>
          <w:sz w:val="30"/>
        </w:rPr>
        <w:t>Kształcenia</w:t>
      </w:r>
      <w:proofErr w:type="spellEnd"/>
      <w:r w:rsidRPr="00F15713">
        <w:rPr>
          <w:b/>
          <w:i/>
          <w:sz w:val="30"/>
        </w:rPr>
        <w:t xml:space="preserve"> </w:t>
      </w:r>
      <w:proofErr w:type="spellStart"/>
      <w:r w:rsidRPr="00F15713">
        <w:rPr>
          <w:b/>
          <w:i/>
          <w:sz w:val="30"/>
        </w:rPr>
        <w:t>Jezykowego</w:t>
      </w:r>
      <w:proofErr w:type="spellEnd"/>
      <w:r>
        <w:rPr>
          <w:b/>
          <w:sz w:val="30"/>
        </w:rPr>
        <w:t xml:space="preserve">” </w:t>
      </w:r>
    </w:p>
    <w:p w:rsidR="00F15713" w:rsidRDefault="00F15713" w:rsidP="00F15713">
      <w:pPr>
        <w:pStyle w:val="Akapitzlist"/>
        <w:numPr>
          <w:ilvl w:val="0"/>
          <w:numId w:val="2"/>
        </w:numPr>
        <w:ind w:left="1434" w:hanging="357"/>
        <w:contextualSpacing w:val="0"/>
        <w:rPr>
          <w:b/>
          <w:sz w:val="30"/>
        </w:rPr>
      </w:pPr>
      <w:proofErr w:type="spellStart"/>
      <w:r>
        <w:rPr>
          <w:b/>
          <w:sz w:val="30"/>
        </w:rPr>
        <w:t>wyniki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najnowszych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badań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nad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mózgiem</w:t>
      </w:r>
      <w:proofErr w:type="spellEnd"/>
      <w:r>
        <w:rPr>
          <w:b/>
          <w:sz w:val="30"/>
        </w:rPr>
        <w:t xml:space="preserve">, </w:t>
      </w:r>
      <w:proofErr w:type="spellStart"/>
      <w:r>
        <w:rPr>
          <w:b/>
          <w:sz w:val="30"/>
        </w:rPr>
        <w:t>pamięcią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i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przyswajaniem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języka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ojczystego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i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obcego</w:t>
      </w:r>
      <w:proofErr w:type="spellEnd"/>
      <w:r>
        <w:rPr>
          <w:b/>
          <w:sz w:val="30"/>
        </w:rPr>
        <w:t xml:space="preserve">  </w:t>
      </w:r>
    </w:p>
    <w:p w:rsidR="00F15713" w:rsidRDefault="00F15713" w:rsidP="00F15713">
      <w:pPr>
        <w:pStyle w:val="Akapitzlist"/>
        <w:numPr>
          <w:ilvl w:val="0"/>
          <w:numId w:val="2"/>
        </w:numPr>
        <w:ind w:left="1434" w:hanging="357"/>
        <w:contextualSpacing w:val="0"/>
        <w:rPr>
          <w:b/>
          <w:sz w:val="30"/>
        </w:rPr>
      </w:pPr>
      <w:proofErr w:type="spellStart"/>
      <w:r>
        <w:rPr>
          <w:b/>
          <w:sz w:val="30"/>
        </w:rPr>
        <w:t>nowoczesna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metodyka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nauczania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języka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obcego</w:t>
      </w:r>
      <w:proofErr w:type="spellEnd"/>
      <w:r>
        <w:rPr>
          <w:b/>
          <w:sz w:val="30"/>
        </w:rPr>
        <w:t xml:space="preserve"> </w:t>
      </w:r>
    </w:p>
    <w:p w:rsidR="00F15713" w:rsidRDefault="00F15713" w:rsidP="00F15713">
      <w:pPr>
        <w:pStyle w:val="Akapitzlist"/>
        <w:numPr>
          <w:ilvl w:val="0"/>
          <w:numId w:val="2"/>
        </w:numPr>
        <w:ind w:left="1434" w:hanging="357"/>
        <w:contextualSpacing w:val="0"/>
        <w:rPr>
          <w:b/>
          <w:sz w:val="30"/>
        </w:rPr>
      </w:pPr>
      <w:proofErr w:type="spellStart"/>
      <w:r>
        <w:rPr>
          <w:b/>
          <w:sz w:val="30"/>
        </w:rPr>
        <w:t>psychologia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rozwojowa</w:t>
      </w:r>
      <w:proofErr w:type="spellEnd"/>
      <w:r>
        <w:rPr>
          <w:b/>
          <w:sz w:val="30"/>
        </w:rPr>
        <w:t xml:space="preserve"> w </w:t>
      </w:r>
      <w:proofErr w:type="spellStart"/>
      <w:r>
        <w:rPr>
          <w:b/>
          <w:sz w:val="30"/>
        </w:rPr>
        <w:t>tym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obraz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współczesnego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dziecka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otoczonego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przez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różnorodne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bodźce</w:t>
      </w:r>
      <w:proofErr w:type="spellEnd"/>
    </w:p>
    <w:p w:rsidR="00F15713" w:rsidRDefault="00F15713" w:rsidP="00F15713">
      <w:pPr>
        <w:pStyle w:val="Akapitzlist"/>
        <w:ind w:left="1434"/>
        <w:contextualSpacing w:val="0"/>
        <w:rPr>
          <w:b/>
          <w:sz w:val="30"/>
        </w:rPr>
      </w:pPr>
    </w:p>
    <w:p w:rsidR="004E3106" w:rsidRDefault="004E3106" w:rsidP="00F15713">
      <w:pPr>
        <w:pStyle w:val="Akapitzlist"/>
        <w:ind w:left="1434"/>
        <w:contextualSpacing w:val="0"/>
        <w:rPr>
          <w:b/>
          <w:sz w:val="30"/>
        </w:rPr>
      </w:pPr>
    </w:p>
    <w:p w:rsidR="004E3106" w:rsidRDefault="004E3106" w:rsidP="00F15713">
      <w:pPr>
        <w:pStyle w:val="Akapitzlist"/>
        <w:ind w:left="1434"/>
        <w:contextualSpacing w:val="0"/>
        <w:rPr>
          <w:b/>
          <w:sz w:val="30"/>
        </w:rPr>
      </w:pPr>
    </w:p>
    <w:p w:rsidR="004E3106" w:rsidRDefault="004E3106" w:rsidP="00F15713">
      <w:pPr>
        <w:pStyle w:val="Akapitzlist"/>
        <w:ind w:left="1434"/>
        <w:contextualSpacing w:val="0"/>
        <w:rPr>
          <w:b/>
          <w:sz w:val="30"/>
        </w:rPr>
      </w:pPr>
    </w:p>
    <w:p w:rsidR="004E3106" w:rsidRDefault="004E3106" w:rsidP="00F15713">
      <w:pPr>
        <w:pStyle w:val="Akapitzlist"/>
        <w:ind w:left="1434"/>
        <w:contextualSpacing w:val="0"/>
        <w:rPr>
          <w:b/>
          <w:sz w:val="30"/>
        </w:rPr>
      </w:pPr>
    </w:p>
    <w:tbl>
      <w:tblPr>
        <w:tblStyle w:val="Tabela-Siatka"/>
        <w:tblW w:w="0" w:type="auto"/>
        <w:tblInd w:w="1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4"/>
      </w:tblGrid>
      <w:tr w:rsidR="00F15713" w:rsidTr="00F15713">
        <w:tc>
          <w:tcPr>
            <w:tcW w:w="9212" w:type="dxa"/>
          </w:tcPr>
          <w:p w:rsidR="00F15713" w:rsidRDefault="00F15713" w:rsidP="00F15713">
            <w:pPr>
              <w:pStyle w:val="Akapitzlist"/>
              <w:ind w:left="0"/>
              <w:contextualSpacing w:val="0"/>
              <w:jc w:val="center"/>
              <w:rPr>
                <w:b/>
                <w:sz w:val="30"/>
              </w:rPr>
            </w:pPr>
            <w:r>
              <w:rPr>
                <w:b/>
                <w:noProof/>
                <w:sz w:val="30"/>
                <w:lang w:val="pl-PL" w:eastAsia="pl-PL"/>
              </w:rPr>
              <w:drawing>
                <wp:inline distT="0" distB="0" distL="0" distR="0" wp14:anchorId="18766AE0" wp14:editId="11EEDAC9">
                  <wp:extent cx="3090929" cy="2318197"/>
                  <wp:effectExtent l="0" t="0" r="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nejezyk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277" cy="231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5713" w:rsidRPr="00D034E7" w:rsidRDefault="00F15713" w:rsidP="00F15713">
      <w:pPr>
        <w:pStyle w:val="Akapitzlist"/>
        <w:ind w:left="1434"/>
        <w:contextualSpacing w:val="0"/>
        <w:rPr>
          <w:b/>
          <w:sz w:val="30"/>
        </w:rPr>
      </w:pPr>
    </w:p>
    <w:sectPr w:rsidR="00F15713" w:rsidRPr="00D0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85pt;height:168.85pt" o:bullet="t">
        <v:imagedata r:id="rId1" o:title="turn"/>
      </v:shape>
    </w:pict>
  </w:numPicBullet>
  <w:abstractNum w:abstractNumId="0">
    <w:nsid w:val="5AF821B1"/>
    <w:multiLevelType w:val="hybridMultilevel"/>
    <w:tmpl w:val="26A4C446"/>
    <w:lvl w:ilvl="0" w:tplc="79B0B5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51472"/>
    <w:multiLevelType w:val="hybridMultilevel"/>
    <w:tmpl w:val="25FEE8B0"/>
    <w:lvl w:ilvl="0" w:tplc="5DFCE04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A9"/>
    <w:rsid w:val="003D0AA9"/>
    <w:rsid w:val="0040437D"/>
    <w:rsid w:val="004E3106"/>
    <w:rsid w:val="0058268F"/>
    <w:rsid w:val="005D1997"/>
    <w:rsid w:val="008174C3"/>
    <w:rsid w:val="00D034E7"/>
    <w:rsid w:val="00F1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A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AA9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omylnaczcionkaakapitu"/>
    <w:rsid w:val="00D034E7"/>
  </w:style>
  <w:style w:type="character" w:styleId="Uwydatnienie">
    <w:name w:val="Emphasis"/>
    <w:basedOn w:val="Domylnaczcionkaakapitu"/>
    <w:uiPriority w:val="20"/>
    <w:qFormat/>
    <w:rsid w:val="00D034E7"/>
    <w:rPr>
      <w:i/>
      <w:iCs/>
    </w:rPr>
  </w:style>
  <w:style w:type="table" w:styleId="Tabela-Siatka">
    <w:name w:val="Table Grid"/>
    <w:basedOn w:val="Standardowy"/>
    <w:uiPriority w:val="59"/>
    <w:rsid w:val="00F1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A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AA9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omylnaczcionkaakapitu"/>
    <w:rsid w:val="00D034E7"/>
  </w:style>
  <w:style w:type="character" w:styleId="Uwydatnienie">
    <w:name w:val="Emphasis"/>
    <w:basedOn w:val="Domylnaczcionkaakapitu"/>
    <w:uiPriority w:val="20"/>
    <w:qFormat/>
    <w:rsid w:val="00D034E7"/>
    <w:rPr>
      <w:i/>
      <w:iCs/>
    </w:rPr>
  </w:style>
  <w:style w:type="table" w:styleId="Tabela-Siatka">
    <w:name w:val="Table Grid"/>
    <w:basedOn w:val="Standardowy"/>
    <w:uiPriority w:val="59"/>
    <w:rsid w:val="00F1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Śpiewak, Grzegorz</dc:creator>
  <cp:lastModifiedBy>Grzegorz</cp:lastModifiedBy>
  <cp:revision>2</cp:revision>
  <cp:lastPrinted>2014-03-04T12:35:00Z</cp:lastPrinted>
  <dcterms:created xsi:type="dcterms:W3CDTF">2014-03-05T12:20:00Z</dcterms:created>
  <dcterms:modified xsi:type="dcterms:W3CDTF">2014-03-05T12:20:00Z</dcterms:modified>
</cp:coreProperties>
</file>