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8E" w:rsidRPr="00C20BAF" w:rsidRDefault="00CC608E" w:rsidP="00C20BAF">
      <w:pPr>
        <w:jc w:val="right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 xml:space="preserve">Warszawa, 23.09.2014 </w:t>
      </w:r>
    </w:p>
    <w:p w:rsidR="00CC608E" w:rsidRPr="00C20BAF" w:rsidRDefault="00CC608E" w:rsidP="00AA3BE4">
      <w:pPr>
        <w:rPr>
          <w:rFonts w:ascii="Calibri" w:hAnsi="Calibri"/>
          <w:sz w:val="22"/>
          <w:szCs w:val="22"/>
        </w:rPr>
      </w:pPr>
    </w:p>
    <w:p w:rsidR="00C20BAF" w:rsidRDefault="00C20BAF" w:rsidP="00AA3BE4">
      <w:pPr>
        <w:rPr>
          <w:rFonts w:ascii="Calibri" w:hAnsi="Calibri"/>
          <w:sz w:val="22"/>
          <w:szCs w:val="22"/>
        </w:rPr>
      </w:pPr>
    </w:p>
    <w:p w:rsidR="00C20BAF" w:rsidRDefault="00C20BAF" w:rsidP="00AA3BE4">
      <w:pPr>
        <w:rPr>
          <w:rFonts w:ascii="Calibri" w:hAnsi="Calibri"/>
          <w:sz w:val="22"/>
          <w:szCs w:val="22"/>
        </w:rPr>
      </w:pPr>
    </w:p>
    <w:p w:rsidR="00AA3BE4" w:rsidRPr="00C20BAF" w:rsidRDefault="00AA3BE4" w:rsidP="00AA3BE4">
      <w:pPr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>Drogie Koleżanki i Koledzy,</w:t>
      </w:r>
    </w:p>
    <w:p w:rsidR="00C20BAF" w:rsidRDefault="00C20BAF" w:rsidP="00AA3BE4">
      <w:pPr>
        <w:rPr>
          <w:rFonts w:ascii="Calibri" w:hAnsi="Calibri"/>
          <w:sz w:val="22"/>
          <w:szCs w:val="22"/>
        </w:rPr>
      </w:pPr>
    </w:p>
    <w:p w:rsidR="00AA3BE4" w:rsidRDefault="00AA3BE4" w:rsidP="00C20BAF">
      <w:pPr>
        <w:jc w:val="both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 xml:space="preserve">oto kilka moich refleksji po lekturze listu otwartego z wydawnictwa De </w:t>
      </w:r>
      <w:proofErr w:type="spellStart"/>
      <w:r w:rsidRPr="00C20BAF">
        <w:rPr>
          <w:rFonts w:ascii="Calibri" w:hAnsi="Calibri"/>
          <w:sz w:val="22"/>
          <w:szCs w:val="22"/>
        </w:rPr>
        <w:t>Gruyter</w:t>
      </w:r>
      <w:proofErr w:type="spellEnd"/>
      <w:r w:rsidRPr="00C20BAF">
        <w:rPr>
          <w:rFonts w:ascii="Calibri" w:hAnsi="Calibri"/>
          <w:sz w:val="22"/>
          <w:szCs w:val="22"/>
        </w:rPr>
        <w:t xml:space="preserve"> Open, które z chęcią poddam pod rozwagę.  </w:t>
      </w:r>
    </w:p>
    <w:p w:rsidR="00C20BAF" w:rsidRPr="00C20BAF" w:rsidRDefault="00C20BAF" w:rsidP="00C20BAF">
      <w:pPr>
        <w:jc w:val="both"/>
        <w:rPr>
          <w:rFonts w:ascii="Calibri" w:hAnsi="Calibri"/>
          <w:sz w:val="22"/>
          <w:szCs w:val="22"/>
        </w:rPr>
      </w:pPr>
    </w:p>
    <w:p w:rsidR="00C20BAF" w:rsidRDefault="00AA3BE4" w:rsidP="00C20BAF">
      <w:pPr>
        <w:jc w:val="both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 xml:space="preserve">Fakt, że PIK zachęca do debaty i wyraża wątpliwości na temat OD nie świadczy o zaściankowości jej członków – podobne spory toczą się i w krajach będących w awangardzie postępu – świadczy o tym, chociażby stanowisko Association of American Publishers. </w:t>
      </w:r>
    </w:p>
    <w:p w:rsidR="00C20BAF" w:rsidRDefault="00C20BAF" w:rsidP="00C20BAF">
      <w:pPr>
        <w:jc w:val="both"/>
        <w:rPr>
          <w:rFonts w:ascii="Calibri" w:hAnsi="Calibri"/>
          <w:sz w:val="22"/>
          <w:szCs w:val="22"/>
        </w:rPr>
      </w:pPr>
    </w:p>
    <w:p w:rsidR="00AA3BE4" w:rsidRDefault="00AA3BE4" w:rsidP="00C20BAF">
      <w:pPr>
        <w:jc w:val="both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>Poza tym mówimy o warunkach polskich, w których za decyzjami ministerstwa nauki – pospiesznymi, niekonsultowanymi i zmieniającymi się jak w kalejdoskopie - stoją najwyraźniej względy przede wszystkim finansowe. O tym dobitnie świa</w:t>
      </w:r>
      <w:r w:rsidRPr="00C20BAF">
        <w:rPr>
          <w:rFonts w:ascii="Calibri" w:hAnsi="Calibri"/>
          <w:sz w:val="22"/>
          <w:szCs w:val="22"/>
        </w:rPr>
        <w:t>d</w:t>
      </w:r>
      <w:r w:rsidRPr="00C20BAF">
        <w:rPr>
          <w:rFonts w:ascii="Calibri" w:hAnsi="Calibri"/>
          <w:sz w:val="22"/>
          <w:szCs w:val="22"/>
        </w:rPr>
        <w:t>czy chociażby fakt, że cała ta rewolucja ma się dokonać skokowo, bez wprowadzenia przepisów prze</w:t>
      </w:r>
      <w:r w:rsidRPr="00C20BAF">
        <w:rPr>
          <w:rFonts w:ascii="Calibri" w:hAnsi="Calibri"/>
          <w:sz w:val="22"/>
          <w:szCs w:val="22"/>
        </w:rPr>
        <w:t>j</w:t>
      </w:r>
      <w:r w:rsidRPr="00C20BAF">
        <w:rPr>
          <w:rFonts w:ascii="Calibri" w:hAnsi="Calibri"/>
          <w:sz w:val="22"/>
          <w:szCs w:val="22"/>
        </w:rPr>
        <w:t>ściowych. Jak na razie jedynym skutkiem „rewolucji” są wstrzymane prace nad podręcznikami i książkami naukowymi, a przewidziane na ten cel środki zost</w:t>
      </w:r>
      <w:r w:rsidRPr="00C20BAF">
        <w:rPr>
          <w:rFonts w:ascii="Calibri" w:hAnsi="Calibri"/>
          <w:sz w:val="22"/>
          <w:szCs w:val="22"/>
        </w:rPr>
        <w:t>a</w:t>
      </w:r>
      <w:r w:rsidRPr="00C20BAF">
        <w:rPr>
          <w:rFonts w:ascii="Calibri" w:hAnsi="Calibri"/>
          <w:sz w:val="22"/>
          <w:szCs w:val="22"/>
        </w:rPr>
        <w:t xml:space="preserve">ły przekierowane. </w:t>
      </w:r>
    </w:p>
    <w:p w:rsidR="00C20BAF" w:rsidRPr="00C20BAF" w:rsidRDefault="00C20BAF" w:rsidP="00C20BAF">
      <w:pPr>
        <w:jc w:val="both"/>
        <w:rPr>
          <w:rFonts w:ascii="Calibri" w:hAnsi="Calibri"/>
          <w:sz w:val="22"/>
          <w:szCs w:val="22"/>
        </w:rPr>
      </w:pPr>
    </w:p>
    <w:p w:rsidR="00AA3BE4" w:rsidRDefault="00AA3BE4" w:rsidP="00C20BAF">
      <w:pPr>
        <w:jc w:val="both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>Jak w tej sytuacji rozważać poważnie pomysł modelu Author-</w:t>
      </w:r>
      <w:proofErr w:type="spellStart"/>
      <w:r w:rsidRPr="00C20BAF">
        <w:rPr>
          <w:rFonts w:ascii="Calibri" w:hAnsi="Calibri"/>
          <w:sz w:val="22"/>
          <w:szCs w:val="22"/>
        </w:rPr>
        <w:t>Pays</w:t>
      </w:r>
      <w:proofErr w:type="spellEnd"/>
      <w:r w:rsidRPr="00C20BAF">
        <w:rPr>
          <w:rFonts w:ascii="Calibri" w:hAnsi="Calibri"/>
          <w:sz w:val="22"/>
          <w:szCs w:val="22"/>
        </w:rPr>
        <w:t xml:space="preserve"> czy budowy konsorcjum? Środki uczelniane – jeśli udaje się je zdobyć – pokrywają góra 15-20% kosztów przygotowania publikacji i to nie z powodu niezaradności autorów, ale zwyczajnych braków. O udziale bibliotek nie wspominam, gdyż według mojej  wiedzy - nie ma takich projektów w Polsce.  </w:t>
      </w:r>
    </w:p>
    <w:p w:rsidR="00C20BAF" w:rsidRPr="00C20BAF" w:rsidRDefault="00C20BAF" w:rsidP="00C20BAF">
      <w:pPr>
        <w:jc w:val="both"/>
        <w:rPr>
          <w:rFonts w:ascii="Calibri" w:hAnsi="Calibri"/>
          <w:sz w:val="22"/>
          <w:szCs w:val="22"/>
        </w:rPr>
      </w:pPr>
    </w:p>
    <w:p w:rsidR="00AA3BE4" w:rsidRDefault="00AA3BE4" w:rsidP="00C20BAF">
      <w:pPr>
        <w:jc w:val="both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 xml:space="preserve">Gratuluję wydawnictwu De </w:t>
      </w:r>
      <w:proofErr w:type="spellStart"/>
      <w:r w:rsidRPr="00C20BAF">
        <w:rPr>
          <w:rFonts w:ascii="Calibri" w:hAnsi="Calibri"/>
          <w:sz w:val="22"/>
          <w:szCs w:val="22"/>
        </w:rPr>
        <w:t>Gruyter</w:t>
      </w:r>
      <w:proofErr w:type="spellEnd"/>
      <w:r w:rsidRPr="00C20BAF">
        <w:rPr>
          <w:rFonts w:ascii="Calibri" w:hAnsi="Calibri"/>
          <w:sz w:val="22"/>
          <w:szCs w:val="22"/>
        </w:rPr>
        <w:t xml:space="preserve"> Open wiernych czytelników wersji papierowych, pomimo ud</w:t>
      </w:r>
      <w:r w:rsidRPr="00C20BAF">
        <w:rPr>
          <w:rFonts w:ascii="Calibri" w:hAnsi="Calibri"/>
          <w:sz w:val="22"/>
          <w:szCs w:val="22"/>
        </w:rPr>
        <w:t>o</w:t>
      </w:r>
      <w:r w:rsidRPr="00C20BAF">
        <w:rPr>
          <w:rFonts w:ascii="Calibri" w:hAnsi="Calibri"/>
          <w:sz w:val="22"/>
          <w:szCs w:val="22"/>
        </w:rPr>
        <w:t>stępniania tych samych tytułów w otwartym dostępie. W przypadku naszego wydawnictwa nawet pojawianie się pirackich wersji na portalach typu chomikuj.pl wpływa znacząco na spadek sprzedaży naszych książek. Monitorujemy nasze najważniejsze tytuły i mamy na to twarde dowody.</w:t>
      </w:r>
    </w:p>
    <w:p w:rsidR="00C20BAF" w:rsidRPr="00C20BAF" w:rsidRDefault="00C20BAF" w:rsidP="00C20BAF">
      <w:pPr>
        <w:jc w:val="both"/>
        <w:rPr>
          <w:rFonts w:ascii="Calibri" w:hAnsi="Calibri"/>
          <w:sz w:val="22"/>
          <w:szCs w:val="22"/>
        </w:rPr>
      </w:pPr>
    </w:p>
    <w:p w:rsidR="00AA3BE4" w:rsidRDefault="00AA3BE4" w:rsidP="00C20BAF">
      <w:pPr>
        <w:jc w:val="both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 xml:space="preserve">Z pewnością jest wiele racji w samym twierdzeniu, że książka naukowa przechodzi znaczące zmiany, ale sposób, w jaki polskie </w:t>
      </w:r>
      <w:proofErr w:type="spellStart"/>
      <w:r w:rsidRPr="00C20BAF">
        <w:rPr>
          <w:rFonts w:ascii="Calibri" w:hAnsi="Calibri"/>
          <w:sz w:val="22"/>
          <w:szCs w:val="22"/>
        </w:rPr>
        <w:t>MNiSW</w:t>
      </w:r>
      <w:proofErr w:type="spellEnd"/>
      <w:r w:rsidRPr="00C20BAF">
        <w:rPr>
          <w:rFonts w:ascii="Calibri" w:hAnsi="Calibri"/>
          <w:sz w:val="22"/>
          <w:szCs w:val="22"/>
        </w:rPr>
        <w:t xml:space="preserve"> przeprowadza swoje reformy na razie wygląda na załatwianie czy</w:t>
      </w:r>
      <w:r w:rsidRPr="00C20BAF">
        <w:rPr>
          <w:rFonts w:ascii="Calibri" w:hAnsi="Calibri"/>
          <w:sz w:val="22"/>
          <w:szCs w:val="22"/>
        </w:rPr>
        <w:t>s</w:t>
      </w:r>
      <w:r w:rsidRPr="00C20BAF">
        <w:rPr>
          <w:rFonts w:ascii="Calibri" w:hAnsi="Calibri"/>
          <w:sz w:val="22"/>
          <w:szCs w:val="22"/>
        </w:rPr>
        <w:t xml:space="preserve">tych oszczędności we własnym budżecie i odsuwanie w czasie konkretnych rozwiązań.  </w:t>
      </w:r>
    </w:p>
    <w:p w:rsidR="00C20BAF" w:rsidRPr="00C20BAF" w:rsidRDefault="00C20BAF" w:rsidP="00C20BAF">
      <w:pPr>
        <w:jc w:val="both"/>
        <w:rPr>
          <w:rFonts w:ascii="Calibri" w:hAnsi="Calibri"/>
          <w:sz w:val="22"/>
          <w:szCs w:val="22"/>
        </w:rPr>
      </w:pPr>
    </w:p>
    <w:p w:rsidR="00AA3BE4" w:rsidRDefault="00AA3BE4" w:rsidP="00C20BAF">
      <w:pPr>
        <w:jc w:val="both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>Nie pretenduję do miana występowania w imieniu PIK – wyrażam swoj</w:t>
      </w:r>
      <w:r w:rsidR="00C20BAF">
        <w:rPr>
          <w:rFonts w:ascii="Calibri" w:hAnsi="Calibri"/>
          <w:sz w:val="22"/>
          <w:szCs w:val="22"/>
        </w:rPr>
        <w:t xml:space="preserve">ą opinię. I chętnie chciałabym </w:t>
      </w:r>
      <w:r w:rsidRPr="00C20BAF">
        <w:rPr>
          <w:rFonts w:ascii="Calibri" w:hAnsi="Calibri"/>
          <w:sz w:val="22"/>
          <w:szCs w:val="22"/>
        </w:rPr>
        <w:t>się czegoś od bardziej doświadczonych w materii OD wydawców nauczyć, a może i od urzędników ministerialnych. Chętnie do takiej nauki, do dyskusji na ten temat w gronie zainteresowanych  prz</w:t>
      </w:r>
      <w:r w:rsidRPr="00C20BAF">
        <w:rPr>
          <w:rFonts w:ascii="Calibri" w:hAnsi="Calibri"/>
          <w:sz w:val="22"/>
          <w:szCs w:val="22"/>
        </w:rPr>
        <w:t>y</w:t>
      </w:r>
      <w:r w:rsidRPr="00C20BAF">
        <w:rPr>
          <w:rFonts w:ascii="Calibri" w:hAnsi="Calibri"/>
          <w:sz w:val="22"/>
          <w:szCs w:val="22"/>
        </w:rPr>
        <w:t xml:space="preserve">stąpię.  </w:t>
      </w:r>
    </w:p>
    <w:p w:rsidR="00C20BAF" w:rsidRPr="00C20BAF" w:rsidRDefault="00C20BAF" w:rsidP="00AA3BE4">
      <w:pPr>
        <w:rPr>
          <w:rFonts w:ascii="Calibri" w:hAnsi="Calibri"/>
          <w:sz w:val="22"/>
          <w:szCs w:val="22"/>
        </w:rPr>
      </w:pPr>
    </w:p>
    <w:p w:rsidR="00AA3BE4" w:rsidRDefault="00AA3BE4" w:rsidP="00AA3BE4">
      <w:pPr>
        <w:rPr>
          <w:rFonts w:ascii="Calibri" w:hAnsi="Calibri"/>
          <w:sz w:val="22"/>
          <w:szCs w:val="22"/>
        </w:rPr>
      </w:pPr>
    </w:p>
    <w:p w:rsidR="00C20BAF" w:rsidRPr="00C20BAF" w:rsidRDefault="00C20BAF" w:rsidP="00AA3BE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A3BE4" w:rsidRPr="00C20BAF" w:rsidRDefault="00AA3BE4" w:rsidP="00C20BAF">
      <w:pPr>
        <w:jc w:val="right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 xml:space="preserve">Serdecznie pozdrawiam, </w:t>
      </w:r>
    </w:p>
    <w:p w:rsidR="00AA3BE4" w:rsidRPr="00C20BAF" w:rsidRDefault="00AA3BE4" w:rsidP="00C20BAF">
      <w:pPr>
        <w:jc w:val="right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>Elżbieta Brzozowska</w:t>
      </w:r>
    </w:p>
    <w:p w:rsidR="00AA3BE4" w:rsidRPr="00C20BAF" w:rsidRDefault="00AA3BE4" w:rsidP="00C20BAF">
      <w:pPr>
        <w:jc w:val="right"/>
        <w:rPr>
          <w:rFonts w:ascii="Calibri" w:hAnsi="Calibri"/>
          <w:sz w:val="22"/>
          <w:szCs w:val="22"/>
        </w:rPr>
      </w:pPr>
      <w:r w:rsidRPr="00C20BAF">
        <w:rPr>
          <w:rFonts w:ascii="Calibri" w:hAnsi="Calibri"/>
          <w:sz w:val="22"/>
          <w:szCs w:val="22"/>
        </w:rPr>
        <w:t>Wicedyrektor Wydawnictwa Akademickiego Dialog</w:t>
      </w:r>
    </w:p>
    <w:p w:rsidR="002F5D77" w:rsidRPr="00C20BAF" w:rsidRDefault="002F5D77" w:rsidP="00C20BAF">
      <w:pPr>
        <w:jc w:val="right"/>
      </w:pPr>
    </w:p>
    <w:sectPr w:rsidR="002F5D77" w:rsidRPr="00C2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E4"/>
    <w:rsid w:val="002F5D77"/>
    <w:rsid w:val="00AA3BE4"/>
    <w:rsid w:val="00C20BAF"/>
    <w:rsid w:val="00C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FFDE-F7B0-47A1-9E9F-B8DA4DA3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2014-09-24T09:07:00Z</dcterms:created>
  <dcterms:modified xsi:type="dcterms:W3CDTF">2014-09-26T09:29:00Z</dcterms:modified>
</cp:coreProperties>
</file>