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F1" w:rsidRPr="001D26A6" w:rsidRDefault="001F79F1" w:rsidP="001F79F1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1F79F1">
        <w:rPr>
          <w:rFonts w:eastAsia="Times New Roman" w:cs="Times New Roman"/>
          <w:b/>
          <w:sz w:val="28"/>
          <w:szCs w:val="28"/>
          <w:lang w:eastAsia="pl-PL"/>
        </w:rPr>
        <w:t>Klasyka: Reaktywacja</w:t>
      </w:r>
    </w:p>
    <w:p w:rsidR="001F79F1" w:rsidRPr="001D26A6" w:rsidRDefault="001F79F1" w:rsidP="001F79F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lang w:eastAsia="pl-PL"/>
        </w:rPr>
        <w:t xml:space="preserve">Tego lata </w:t>
      </w:r>
      <w:r w:rsidRPr="001D26A6">
        <w:rPr>
          <w:rFonts w:eastAsia="Times New Roman" w:cs="Times New Roman"/>
          <w:lang w:eastAsia="pl-PL"/>
        </w:rPr>
        <w:t xml:space="preserve">Instytut Książki pragnie </w:t>
      </w:r>
      <w:r w:rsidRPr="001F79F1">
        <w:rPr>
          <w:rFonts w:eastAsia="Times New Roman" w:cs="Times New Roman"/>
          <w:lang w:eastAsia="pl-PL"/>
        </w:rPr>
        <w:t xml:space="preserve">zachęcić </w:t>
      </w:r>
      <w:r w:rsidR="001D26A6" w:rsidRPr="001D26A6">
        <w:rPr>
          <w:rFonts w:eastAsia="Times New Roman" w:cs="Times New Roman"/>
          <w:lang w:eastAsia="pl-PL"/>
        </w:rPr>
        <w:t xml:space="preserve">księgarzy do promowania, a czytelników do czytania </w:t>
      </w:r>
      <w:r w:rsidRPr="001F79F1">
        <w:rPr>
          <w:rFonts w:eastAsia="Times New Roman" w:cs="Times New Roman"/>
          <w:lang w:eastAsia="pl-PL"/>
        </w:rPr>
        <w:t xml:space="preserve">wydanych ostatnio w Polsce pozycji literatury światowej, dzieł wybitnych i klasycznych – nawet jeśli </w:t>
      </w:r>
      <w:r w:rsidR="001D26A6" w:rsidRPr="001F79F1">
        <w:rPr>
          <w:rFonts w:eastAsia="Times New Roman" w:cs="Times New Roman"/>
          <w:lang w:eastAsia="pl-PL"/>
        </w:rPr>
        <w:t>dotąd</w:t>
      </w:r>
      <w:r w:rsidR="001D26A6" w:rsidRPr="001D26A6">
        <w:rPr>
          <w:rFonts w:eastAsia="Times New Roman" w:cs="Times New Roman"/>
          <w:lang w:eastAsia="pl-PL"/>
        </w:rPr>
        <w:t xml:space="preserve"> </w:t>
      </w:r>
      <w:r w:rsidRPr="001F79F1">
        <w:rPr>
          <w:rFonts w:eastAsia="Times New Roman" w:cs="Times New Roman"/>
          <w:lang w:eastAsia="pl-PL"/>
        </w:rPr>
        <w:t xml:space="preserve">szerzej nieznanych. </w:t>
      </w:r>
      <w:r w:rsidRPr="001D26A6">
        <w:rPr>
          <w:rFonts w:eastAsia="Times New Roman" w:cs="Times New Roman"/>
          <w:lang w:eastAsia="pl-PL"/>
        </w:rPr>
        <w:t xml:space="preserve">W ramach akcji „Klasyka: Reaktywacja″ wspólnie z </w:t>
      </w:r>
      <w:r w:rsidR="00C572AE" w:rsidRPr="001D26A6">
        <w:rPr>
          <w:rFonts w:eastAsia="Times New Roman" w:cs="Times New Roman"/>
          <w:lang w:eastAsia="pl-PL"/>
        </w:rPr>
        <w:t xml:space="preserve">naszymi partnerami: „Gazetą Wyborczą”, „Książkami. Magazynem do czytania”, Programem Trzecim Polskiego Radia i Lubimyczytać.pl </w:t>
      </w:r>
      <w:r w:rsidRPr="001D26A6">
        <w:rPr>
          <w:rFonts w:eastAsia="Times New Roman" w:cs="Times New Roman"/>
          <w:lang w:eastAsia="pl-PL"/>
        </w:rPr>
        <w:t xml:space="preserve">zachęcamy do </w:t>
      </w:r>
      <w:r w:rsidR="00C572AE" w:rsidRPr="001D26A6">
        <w:rPr>
          <w:rFonts w:eastAsia="Times New Roman" w:cs="Times New Roman"/>
          <w:lang w:eastAsia="pl-PL"/>
        </w:rPr>
        <w:t xml:space="preserve">lektury </w:t>
      </w:r>
      <w:r w:rsidRPr="001F79F1">
        <w:rPr>
          <w:rFonts w:eastAsia="Times New Roman" w:cs="Times New Roman"/>
          <w:lang w:eastAsia="pl-PL"/>
        </w:rPr>
        <w:t>książ</w:t>
      </w:r>
      <w:r w:rsidR="00C572AE" w:rsidRPr="001D26A6">
        <w:rPr>
          <w:rFonts w:eastAsia="Times New Roman" w:cs="Times New Roman"/>
          <w:lang w:eastAsia="pl-PL"/>
        </w:rPr>
        <w:t>ek, pierwotnie publikowanych</w:t>
      </w:r>
      <w:r w:rsidRPr="001F79F1">
        <w:rPr>
          <w:rFonts w:eastAsia="Times New Roman" w:cs="Times New Roman"/>
          <w:lang w:eastAsia="pl-PL"/>
        </w:rPr>
        <w:t xml:space="preserve"> od końca XIX wieku do lat 80. wieku ubiegłego,</w:t>
      </w:r>
      <w:r w:rsidR="00C572AE" w:rsidRPr="001D26A6">
        <w:rPr>
          <w:rFonts w:eastAsia="Times New Roman" w:cs="Times New Roman"/>
          <w:lang w:eastAsia="pl-PL"/>
        </w:rPr>
        <w:t xml:space="preserve"> które</w:t>
      </w:r>
      <w:r w:rsidRPr="001F79F1">
        <w:rPr>
          <w:rFonts w:eastAsia="Times New Roman" w:cs="Times New Roman"/>
          <w:lang w:eastAsia="pl-PL"/>
        </w:rPr>
        <w:t xml:space="preserve"> czytane po latach okazują si</w:t>
      </w:r>
      <w:r w:rsidR="00C572AE" w:rsidRPr="001D26A6">
        <w:rPr>
          <w:rFonts w:eastAsia="Times New Roman" w:cs="Times New Roman"/>
          <w:lang w:eastAsia="pl-PL"/>
        </w:rPr>
        <w:t>ę świeże i zaskakująco aktualne, jednak giną w powodzi nowszych tytułów.</w:t>
      </w:r>
    </w:p>
    <w:p w:rsidR="001F79F1" w:rsidRPr="001D26A6" w:rsidRDefault="001F79F1" w:rsidP="001F79F1">
      <w:pPr>
        <w:pStyle w:val="NormalnyWeb"/>
        <w:rPr>
          <w:rFonts w:asciiTheme="minorHAnsi" w:eastAsia="Times New Roman" w:hAnsiTheme="minorHAnsi"/>
          <w:sz w:val="22"/>
          <w:szCs w:val="22"/>
          <w:lang w:eastAsia="pl-PL"/>
        </w:rPr>
      </w:pPr>
      <w:r w:rsidRPr="001D26A6">
        <w:rPr>
          <w:rFonts w:asciiTheme="minorHAnsi" w:eastAsia="Times New Roman" w:hAnsiTheme="minorHAnsi"/>
          <w:sz w:val="22"/>
          <w:szCs w:val="22"/>
          <w:lang w:eastAsia="pl-PL"/>
        </w:rPr>
        <w:t xml:space="preserve">Lista </w:t>
      </w:r>
      <w:r w:rsidR="001D26A6" w:rsidRPr="001D26A6">
        <w:rPr>
          <w:rFonts w:asciiTheme="minorHAnsi" w:eastAsia="Times New Roman" w:hAnsiTheme="minorHAnsi"/>
          <w:sz w:val="22"/>
          <w:szCs w:val="22"/>
          <w:lang w:eastAsia="pl-PL"/>
        </w:rPr>
        <w:t xml:space="preserve">książek </w:t>
      </w:r>
      <w:r w:rsidRPr="001D26A6">
        <w:rPr>
          <w:rFonts w:asciiTheme="minorHAnsi" w:eastAsia="Times New Roman" w:hAnsiTheme="minorHAnsi"/>
          <w:sz w:val="22"/>
          <w:szCs w:val="22"/>
          <w:lang w:eastAsia="pl-PL"/>
        </w:rPr>
        <w:t xml:space="preserve">została ułożona przez zespół księgarzy, krytyków i dziennikarzy (Karol Pęcherz z wrocławskiej księgarni Tajne Komplety, Viola Wojda z gdańskiej księgarni </w:t>
      </w:r>
      <w:proofErr w:type="spellStart"/>
      <w:r w:rsidRPr="001D26A6">
        <w:rPr>
          <w:rFonts w:asciiTheme="minorHAnsi" w:eastAsia="Times New Roman" w:hAnsiTheme="minorHAnsi"/>
          <w:sz w:val="22"/>
          <w:szCs w:val="22"/>
          <w:lang w:eastAsia="pl-PL"/>
        </w:rPr>
        <w:t>Firmin</w:t>
      </w:r>
      <w:proofErr w:type="spellEnd"/>
      <w:r w:rsidRPr="001D26A6">
        <w:rPr>
          <w:rFonts w:asciiTheme="minorHAnsi" w:eastAsia="Times New Roman" w:hAnsiTheme="minorHAnsi"/>
          <w:sz w:val="22"/>
          <w:szCs w:val="22"/>
          <w:lang w:eastAsia="pl-PL"/>
        </w:rPr>
        <w:t xml:space="preserve">, Tomasz Brzozowski prowadzący w Warszawie księgarnię Czuły Barbarzyńca, Jerzy </w:t>
      </w:r>
      <w:proofErr w:type="spellStart"/>
      <w:r w:rsidRPr="001D26A6">
        <w:rPr>
          <w:rFonts w:asciiTheme="minorHAnsi" w:eastAsia="Times New Roman" w:hAnsiTheme="minorHAnsi"/>
          <w:sz w:val="22"/>
          <w:szCs w:val="22"/>
          <w:lang w:eastAsia="pl-PL"/>
        </w:rPr>
        <w:t>Sosonowski</w:t>
      </w:r>
      <w:proofErr w:type="spellEnd"/>
      <w:r w:rsidRPr="001D26A6">
        <w:rPr>
          <w:rFonts w:asciiTheme="minorHAnsi" w:eastAsia="Times New Roman" w:hAnsiTheme="minorHAnsi"/>
          <w:sz w:val="22"/>
          <w:szCs w:val="22"/>
          <w:lang w:eastAsia="pl-PL"/>
        </w:rPr>
        <w:t xml:space="preserve"> z radiowej Trójki, Łukasz Grzymisławski i Juliusz Kurkiewicz z „</w:t>
      </w:r>
      <w:r w:rsidR="00C572AE" w:rsidRPr="001D26A6">
        <w:rPr>
          <w:rFonts w:asciiTheme="minorHAnsi" w:eastAsia="Times New Roman" w:hAnsiTheme="minorHAnsi"/>
          <w:sz w:val="22"/>
          <w:szCs w:val="22"/>
          <w:lang w:eastAsia="pl-PL"/>
        </w:rPr>
        <w:t xml:space="preserve">Gazety </w:t>
      </w:r>
      <w:r w:rsidRPr="001D26A6">
        <w:rPr>
          <w:rFonts w:asciiTheme="minorHAnsi" w:eastAsia="Times New Roman" w:hAnsiTheme="minorHAnsi"/>
          <w:sz w:val="22"/>
          <w:szCs w:val="22"/>
          <w:lang w:eastAsia="pl-PL"/>
        </w:rPr>
        <w:t>Wyborczej</w:t>
      </w:r>
      <w:r w:rsidR="00C572AE" w:rsidRPr="001D26A6">
        <w:rPr>
          <w:rFonts w:asciiTheme="minorHAnsi" w:eastAsia="Times New Roman" w:hAnsiTheme="minorHAnsi"/>
          <w:sz w:val="22"/>
          <w:szCs w:val="22"/>
          <w:lang w:eastAsia="pl-PL"/>
        </w:rPr>
        <w:t>”, Izabella Kaluta i Szymon Kloska z Instytutu Książki</w:t>
      </w:r>
      <w:r w:rsidRPr="001D26A6">
        <w:rPr>
          <w:rFonts w:asciiTheme="minorHAnsi" w:eastAsia="Times New Roman" w:hAnsiTheme="minorHAnsi"/>
          <w:sz w:val="22"/>
          <w:szCs w:val="22"/>
          <w:lang w:eastAsia="pl-PL"/>
        </w:rPr>
        <w:t>) i obejmuje rzeczy wydane lub wznowione w ostatnim roku. Dziesięć wybranych książek to:</w:t>
      </w:r>
    </w:p>
    <w:p w:rsidR="001F79F1" w:rsidRPr="001F79F1" w:rsidRDefault="001F79F1" w:rsidP="001F7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i/>
          <w:iCs/>
          <w:lang w:eastAsia="pl-PL"/>
        </w:rPr>
        <w:t>Ponad światem</w:t>
      </w:r>
      <w:r w:rsidRPr="001F79F1">
        <w:rPr>
          <w:rFonts w:eastAsia="Times New Roman" w:cs="Times New Roman"/>
          <w:lang w:eastAsia="pl-PL"/>
        </w:rPr>
        <w:t xml:space="preserve"> Paula </w:t>
      </w:r>
      <w:proofErr w:type="spellStart"/>
      <w:r w:rsidRPr="001F79F1">
        <w:rPr>
          <w:rFonts w:eastAsia="Times New Roman" w:cs="Times New Roman"/>
          <w:lang w:eastAsia="pl-PL"/>
        </w:rPr>
        <w:t>Bowlesa</w:t>
      </w:r>
      <w:proofErr w:type="spellEnd"/>
      <w:r w:rsidRPr="001F79F1">
        <w:rPr>
          <w:rFonts w:eastAsia="Times New Roman" w:cs="Times New Roman"/>
          <w:lang w:eastAsia="pl-PL"/>
        </w:rPr>
        <w:t xml:space="preserve"> (Świat Książki),</w:t>
      </w:r>
    </w:p>
    <w:p w:rsidR="001F79F1" w:rsidRPr="001F79F1" w:rsidRDefault="001F79F1" w:rsidP="001F7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i/>
          <w:iCs/>
          <w:lang w:eastAsia="pl-PL"/>
        </w:rPr>
        <w:t>Fabryka absolutu</w:t>
      </w:r>
      <w:r w:rsidRPr="001F79F1">
        <w:rPr>
          <w:rFonts w:eastAsia="Times New Roman" w:cs="Times New Roman"/>
          <w:lang w:eastAsia="pl-PL"/>
        </w:rPr>
        <w:t xml:space="preserve"> Karela Capka (Dowody na Istnienie),</w:t>
      </w:r>
    </w:p>
    <w:p w:rsidR="001F79F1" w:rsidRPr="001F79F1" w:rsidRDefault="001F79F1" w:rsidP="001F7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i/>
          <w:iCs/>
          <w:lang w:eastAsia="pl-PL"/>
        </w:rPr>
        <w:t>Dom i jego głowa</w:t>
      </w:r>
      <w:r w:rsidRPr="001F79F1">
        <w:rPr>
          <w:rFonts w:eastAsia="Times New Roman" w:cs="Times New Roman"/>
          <w:lang w:eastAsia="pl-PL"/>
        </w:rPr>
        <w:t xml:space="preserve"> </w:t>
      </w:r>
      <w:proofErr w:type="spellStart"/>
      <w:r w:rsidRPr="001F79F1">
        <w:rPr>
          <w:rFonts w:eastAsia="Times New Roman" w:cs="Times New Roman"/>
          <w:lang w:eastAsia="pl-PL"/>
        </w:rPr>
        <w:t>Ivy</w:t>
      </w:r>
      <w:proofErr w:type="spellEnd"/>
      <w:r w:rsidRPr="001F79F1">
        <w:rPr>
          <w:rFonts w:eastAsia="Times New Roman" w:cs="Times New Roman"/>
          <w:lang w:eastAsia="pl-PL"/>
        </w:rPr>
        <w:t xml:space="preserve"> Compton-Burnett (W.A.B.),</w:t>
      </w:r>
    </w:p>
    <w:p w:rsidR="001F79F1" w:rsidRPr="001F79F1" w:rsidRDefault="001F79F1" w:rsidP="001F7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i/>
          <w:iCs/>
          <w:lang w:eastAsia="pl-PL"/>
        </w:rPr>
        <w:t>Zatracenie</w:t>
      </w:r>
      <w:r w:rsidRPr="001F79F1">
        <w:rPr>
          <w:rFonts w:eastAsia="Times New Roman" w:cs="Times New Roman"/>
          <w:lang w:eastAsia="pl-PL"/>
        </w:rPr>
        <w:t xml:space="preserve"> Osamu </w:t>
      </w:r>
      <w:proofErr w:type="spellStart"/>
      <w:r w:rsidRPr="001F79F1">
        <w:rPr>
          <w:rFonts w:eastAsia="Times New Roman" w:cs="Times New Roman"/>
          <w:lang w:eastAsia="pl-PL"/>
        </w:rPr>
        <w:t>Dazai</w:t>
      </w:r>
      <w:proofErr w:type="spellEnd"/>
      <w:r w:rsidRPr="001F79F1">
        <w:rPr>
          <w:rFonts w:eastAsia="Times New Roman" w:cs="Times New Roman"/>
          <w:lang w:eastAsia="pl-PL"/>
        </w:rPr>
        <w:t xml:space="preserve"> (Czytelnik),</w:t>
      </w:r>
    </w:p>
    <w:p w:rsidR="001F79F1" w:rsidRPr="001F79F1" w:rsidRDefault="001F79F1" w:rsidP="001F7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i/>
          <w:iCs/>
          <w:lang w:eastAsia="pl-PL"/>
        </w:rPr>
        <w:t>Obrazy Włoch. Florencja</w:t>
      </w:r>
      <w:r w:rsidRPr="001F79F1">
        <w:rPr>
          <w:rFonts w:eastAsia="Times New Roman" w:cs="Times New Roman"/>
          <w:lang w:eastAsia="pl-PL"/>
        </w:rPr>
        <w:t xml:space="preserve"> Pawła Muratowa (Zeszyty Literackie),</w:t>
      </w:r>
    </w:p>
    <w:p w:rsidR="001F79F1" w:rsidRPr="001F79F1" w:rsidRDefault="001F79F1" w:rsidP="001F7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i/>
          <w:iCs/>
          <w:lang w:eastAsia="pl-PL"/>
        </w:rPr>
        <w:t>Zabite</w:t>
      </w:r>
      <w:r w:rsidRPr="001F79F1">
        <w:rPr>
          <w:rFonts w:eastAsia="Times New Roman" w:cs="Times New Roman"/>
          <w:lang w:eastAsia="pl-PL"/>
        </w:rPr>
        <w:t xml:space="preserve"> Jorge </w:t>
      </w:r>
      <w:proofErr w:type="spellStart"/>
      <w:r w:rsidRPr="001F79F1">
        <w:rPr>
          <w:rFonts w:eastAsia="Times New Roman" w:cs="Times New Roman"/>
          <w:lang w:eastAsia="pl-PL"/>
        </w:rPr>
        <w:t>Ibarguengoitii</w:t>
      </w:r>
      <w:proofErr w:type="spellEnd"/>
      <w:r w:rsidRPr="001F79F1">
        <w:rPr>
          <w:rFonts w:eastAsia="Times New Roman" w:cs="Times New Roman"/>
          <w:lang w:eastAsia="pl-PL"/>
        </w:rPr>
        <w:t xml:space="preserve"> (</w:t>
      </w:r>
      <w:proofErr w:type="spellStart"/>
      <w:r w:rsidRPr="001F79F1">
        <w:rPr>
          <w:rFonts w:eastAsia="Times New Roman" w:cs="Times New Roman"/>
          <w:lang w:eastAsia="pl-PL"/>
        </w:rPr>
        <w:t>Universitas</w:t>
      </w:r>
      <w:proofErr w:type="spellEnd"/>
      <w:r w:rsidRPr="001F79F1">
        <w:rPr>
          <w:rFonts w:eastAsia="Times New Roman" w:cs="Times New Roman"/>
          <w:lang w:eastAsia="pl-PL"/>
        </w:rPr>
        <w:t>),</w:t>
      </w:r>
    </w:p>
    <w:p w:rsidR="001F79F1" w:rsidRPr="001F79F1" w:rsidRDefault="001F79F1" w:rsidP="001F7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i/>
          <w:iCs/>
          <w:lang w:eastAsia="pl-PL"/>
        </w:rPr>
        <w:t>Pogarda</w:t>
      </w:r>
      <w:r w:rsidRPr="001F79F1">
        <w:rPr>
          <w:rFonts w:eastAsia="Times New Roman" w:cs="Times New Roman"/>
          <w:lang w:eastAsia="pl-PL"/>
        </w:rPr>
        <w:t xml:space="preserve"> Alberto Moravii (W.A.B.),</w:t>
      </w:r>
    </w:p>
    <w:p w:rsidR="001F79F1" w:rsidRPr="001F79F1" w:rsidRDefault="001F79F1" w:rsidP="001F7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i/>
          <w:iCs/>
          <w:lang w:eastAsia="pl-PL"/>
        </w:rPr>
        <w:t>Rzeczy</w:t>
      </w:r>
      <w:r w:rsidRPr="001F79F1">
        <w:rPr>
          <w:rFonts w:eastAsia="Times New Roman" w:cs="Times New Roman"/>
          <w:lang w:eastAsia="pl-PL"/>
        </w:rPr>
        <w:t xml:space="preserve"> Georges'a Pereca (Lokator),</w:t>
      </w:r>
    </w:p>
    <w:p w:rsidR="001F79F1" w:rsidRPr="001F79F1" w:rsidRDefault="001F79F1" w:rsidP="001F7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i/>
          <w:iCs/>
          <w:lang w:eastAsia="pl-PL"/>
        </w:rPr>
        <w:t>Krypta kapucynów</w:t>
      </w:r>
      <w:r w:rsidRPr="001F79F1">
        <w:rPr>
          <w:rFonts w:eastAsia="Times New Roman" w:cs="Times New Roman"/>
          <w:lang w:eastAsia="pl-PL"/>
        </w:rPr>
        <w:t xml:space="preserve"> Josepha </w:t>
      </w:r>
      <w:proofErr w:type="spellStart"/>
      <w:r w:rsidRPr="001F79F1">
        <w:rPr>
          <w:rFonts w:eastAsia="Times New Roman" w:cs="Times New Roman"/>
          <w:lang w:eastAsia="pl-PL"/>
        </w:rPr>
        <w:t>Rotha</w:t>
      </w:r>
      <w:proofErr w:type="spellEnd"/>
      <w:r w:rsidRPr="001F79F1">
        <w:rPr>
          <w:rFonts w:eastAsia="Times New Roman" w:cs="Times New Roman"/>
          <w:lang w:eastAsia="pl-PL"/>
        </w:rPr>
        <w:t xml:space="preserve"> (Austeria),</w:t>
      </w:r>
    </w:p>
    <w:p w:rsidR="001F79F1" w:rsidRPr="001F79F1" w:rsidRDefault="001F79F1" w:rsidP="001F79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val="en-US" w:eastAsia="pl-PL"/>
        </w:rPr>
      </w:pPr>
      <w:proofErr w:type="spellStart"/>
      <w:r w:rsidRPr="001F79F1">
        <w:rPr>
          <w:rFonts w:eastAsia="Times New Roman" w:cs="Times New Roman"/>
          <w:i/>
          <w:iCs/>
          <w:lang w:val="en-US" w:eastAsia="pl-PL"/>
        </w:rPr>
        <w:t>Profesor</w:t>
      </w:r>
      <w:proofErr w:type="spellEnd"/>
      <w:r w:rsidRPr="001F79F1">
        <w:rPr>
          <w:rFonts w:eastAsia="Times New Roman" w:cs="Times New Roman"/>
          <w:i/>
          <w:iCs/>
          <w:lang w:val="en-US" w:eastAsia="pl-PL"/>
        </w:rPr>
        <w:t xml:space="preserve"> Stoner</w:t>
      </w:r>
      <w:r w:rsidRPr="001F79F1">
        <w:rPr>
          <w:rFonts w:eastAsia="Times New Roman" w:cs="Times New Roman"/>
          <w:lang w:val="en-US" w:eastAsia="pl-PL"/>
        </w:rPr>
        <w:t xml:space="preserve"> </w:t>
      </w:r>
      <w:proofErr w:type="spellStart"/>
      <w:r w:rsidRPr="001F79F1">
        <w:rPr>
          <w:rFonts w:eastAsia="Times New Roman" w:cs="Times New Roman"/>
          <w:lang w:val="en-US" w:eastAsia="pl-PL"/>
        </w:rPr>
        <w:t>Johna</w:t>
      </w:r>
      <w:proofErr w:type="spellEnd"/>
      <w:r w:rsidRPr="001F79F1">
        <w:rPr>
          <w:rFonts w:eastAsia="Times New Roman" w:cs="Times New Roman"/>
          <w:lang w:val="en-US" w:eastAsia="pl-PL"/>
        </w:rPr>
        <w:t xml:space="preserve"> </w:t>
      </w:r>
      <w:proofErr w:type="spellStart"/>
      <w:r w:rsidRPr="001F79F1">
        <w:rPr>
          <w:rFonts w:eastAsia="Times New Roman" w:cs="Times New Roman"/>
          <w:lang w:val="en-US" w:eastAsia="pl-PL"/>
        </w:rPr>
        <w:t>Williamsa</w:t>
      </w:r>
      <w:proofErr w:type="spellEnd"/>
      <w:r w:rsidRPr="001F79F1">
        <w:rPr>
          <w:rFonts w:eastAsia="Times New Roman" w:cs="Times New Roman"/>
          <w:lang w:val="en-US" w:eastAsia="pl-PL"/>
        </w:rPr>
        <w:t xml:space="preserve"> (Sonia </w:t>
      </w:r>
      <w:proofErr w:type="spellStart"/>
      <w:r w:rsidRPr="001F79F1">
        <w:rPr>
          <w:rFonts w:eastAsia="Times New Roman" w:cs="Times New Roman"/>
          <w:lang w:val="en-US" w:eastAsia="pl-PL"/>
        </w:rPr>
        <w:t>Draga</w:t>
      </w:r>
      <w:proofErr w:type="spellEnd"/>
      <w:r w:rsidRPr="001F79F1">
        <w:rPr>
          <w:rFonts w:eastAsia="Times New Roman" w:cs="Times New Roman"/>
          <w:lang w:val="en-US" w:eastAsia="pl-PL"/>
        </w:rPr>
        <w:t>).</w:t>
      </w:r>
    </w:p>
    <w:p w:rsidR="001F79F1" w:rsidRPr="001F79F1" w:rsidRDefault="001F79F1" w:rsidP="001F79F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lang w:eastAsia="pl-PL"/>
        </w:rPr>
        <w:t xml:space="preserve">Od początku lipca co tydzień na stronie Instytutu Książki oraz na </w:t>
      </w:r>
      <w:hyperlink r:id="rId6" w:tgtFrame="_blank" w:history="1">
        <w:r w:rsidRPr="001F79F1">
          <w:rPr>
            <w:rFonts w:eastAsia="Times New Roman" w:cs="Times New Roman"/>
            <w:color w:val="0000FF"/>
            <w:u w:val="single"/>
            <w:lang w:eastAsia="pl-PL"/>
          </w:rPr>
          <w:t>Wyborcza.pl</w:t>
        </w:r>
      </w:hyperlink>
      <w:r w:rsidRPr="001F79F1">
        <w:rPr>
          <w:rFonts w:eastAsia="Times New Roman" w:cs="Times New Roman"/>
          <w:lang w:eastAsia="pl-PL"/>
        </w:rPr>
        <w:t xml:space="preserve"> będziemy szerzej prezent</w:t>
      </w:r>
      <w:r w:rsidR="001D26A6" w:rsidRPr="001D26A6">
        <w:rPr>
          <w:rFonts w:eastAsia="Times New Roman" w:cs="Times New Roman"/>
          <w:lang w:eastAsia="pl-PL"/>
        </w:rPr>
        <w:t>ować po jednej z tych książek.</w:t>
      </w:r>
    </w:p>
    <w:p w:rsidR="001F79F1" w:rsidRPr="001F79F1" w:rsidRDefault="001F79F1" w:rsidP="001F79F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lang w:eastAsia="pl-PL"/>
        </w:rPr>
        <w:t xml:space="preserve">Zapraszamy księgarzy do wzięcia udziału w kampanii </w:t>
      </w:r>
      <w:r w:rsidR="00C572AE" w:rsidRPr="001D26A6">
        <w:rPr>
          <w:rFonts w:eastAsia="Times New Roman" w:cs="Times New Roman"/>
          <w:lang w:eastAsia="pl-PL"/>
        </w:rPr>
        <w:t>„</w:t>
      </w:r>
      <w:r w:rsidRPr="001F79F1">
        <w:rPr>
          <w:rFonts w:eastAsia="Times New Roman" w:cs="Times New Roman"/>
          <w:lang w:eastAsia="pl-PL"/>
        </w:rPr>
        <w:t>Klasyka: Reaktywacja</w:t>
      </w:r>
      <w:r w:rsidR="00C572AE" w:rsidRPr="001D26A6">
        <w:rPr>
          <w:rFonts w:eastAsia="Times New Roman" w:cs="Times New Roman"/>
          <w:lang w:eastAsia="pl-PL"/>
        </w:rPr>
        <w:t>”</w:t>
      </w:r>
      <w:r w:rsidRPr="001F79F1">
        <w:rPr>
          <w:rFonts w:eastAsia="Times New Roman" w:cs="Times New Roman"/>
          <w:lang w:eastAsia="pl-PL"/>
        </w:rPr>
        <w:t xml:space="preserve"> i promowania wybranych tytułów klasyki światowej literatury przy wsparciu Instytutu Książki i </w:t>
      </w:r>
      <w:r w:rsidR="00C572AE" w:rsidRPr="001D26A6">
        <w:rPr>
          <w:rFonts w:eastAsia="Times New Roman" w:cs="Times New Roman"/>
          <w:lang w:eastAsia="pl-PL"/>
        </w:rPr>
        <w:t xml:space="preserve">naszych </w:t>
      </w:r>
      <w:r w:rsidRPr="001F79F1">
        <w:rPr>
          <w:rFonts w:eastAsia="Times New Roman" w:cs="Times New Roman"/>
          <w:lang w:eastAsia="pl-PL"/>
        </w:rPr>
        <w:t>partnerów.  </w:t>
      </w:r>
    </w:p>
    <w:p w:rsidR="001F79F1" w:rsidRPr="001F79F1" w:rsidRDefault="001D26A6" w:rsidP="001F79F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D26A6">
        <w:rPr>
          <w:rFonts w:eastAsia="Times New Roman" w:cs="Times New Roman"/>
          <w:lang w:eastAsia="pl-PL"/>
        </w:rPr>
        <w:t xml:space="preserve">Akcja </w:t>
      </w:r>
      <w:r w:rsidR="00C572AE" w:rsidRPr="001D26A6">
        <w:rPr>
          <w:rFonts w:eastAsia="Times New Roman" w:cs="Times New Roman"/>
          <w:lang w:eastAsia="pl-PL"/>
        </w:rPr>
        <w:t>„</w:t>
      </w:r>
      <w:r w:rsidR="001F79F1" w:rsidRPr="001F79F1">
        <w:rPr>
          <w:rFonts w:eastAsia="Times New Roman" w:cs="Times New Roman"/>
          <w:lang w:eastAsia="pl-PL"/>
        </w:rPr>
        <w:t>Klasyka: Reaktywacja</w:t>
      </w:r>
      <w:r w:rsidR="00C572AE" w:rsidRPr="001D26A6">
        <w:rPr>
          <w:rFonts w:eastAsia="Times New Roman" w:cs="Times New Roman"/>
          <w:lang w:eastAsia="pl-PL"/>
        </w:rPr>
        <w:t>”</w:t>
      </w:r>
      <w:r w:rsidR="001F79F1" w:rsidRPr="001F79F1">
        <w:rPr>
          <w:rFonts w:eastAsia="Times New Roman" w:cs="Times New Roman"/>
          <w:lang w:eastAsia="pl-PL"/>
        </w:rPr>
        <w:t xml:space="preserve"> </w:t>
      </w:r>
      <w:r w:rsidRPr="001D26A6">
        <w:rPr>
          <w:rFonts w:eastAsia="Times New Roman" w:cs="Times New Roman"/>
          <w:lang w:eastAsia="pl-PL"/>
        </w:rPr>
        <w:t xml:space="preserve">poza promocją wartościowych książek, </w:t>
      </w:r>
      <w:r w:rsidR="001F79F1" w:rsidRPr="001F79F1">
        <w:rPr>
          <w:rFonts w:eastAsia="Times New Roman" w:cs="Times New Roman"/>
          <w:lang w:eastAsia="pl-PL"/>
        </w:rPr>
        <w:t>ma podkreślić, że księgarnie są miejscem najbardziej sprzyjającym odkryciom literackim, a to za sprawą księgarzy, których wybory, wiedza i doświadczenie sprawiają, że miejsce ich pracy jest czymś więcej niż sklepem.</w:t>
      </w:r>
    </w:p>
    <w:p w:rsidR="001F79F1" w:rsidRPr="001F79F1" w:rsidRDefault="001F79F1" w:rsidP="001F79F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lang w:eastAsia="pl-PL"/>
        </w:rPr>
        <w:t xml:space="preserve">Przyłączenie się do kampanii jest proste. Po pierwsze, należy do nas napisać (na adres </w:t>
      </w:r>
      <w:hyperlink r:id="rId7" w:history="1">
        <w:r w:rsidRPr="001F79F1">
          <w:rPr>
            <w:rFonts w:eastAsia="Times New Roman" w:cs="Times New Roman"/>
            <w:color w:val="0000FF"/>
            <w:u w:val="single"/>
            <w:lang w:eastAsia="pl-PL"/>
          </w:rPr>
          <w:t>biuro@instytutksiazki.pl</w:t>
        </w:r>
      </w:hyperlink>
      <w:r w:rsidRPr="001F79F1">
        <w:rPr>
          <w:rFonts w:eastAsia="Times New Roman" w:cs="Times New Roman"/>
          <w:lang w:eastAsia="pl-PL"/>
        </w:rPr>
        <w:t>). Po otrzymaniu informacji o przyjęciu zgłoszenia księgarnia staje się uczestnikiem kampanii, co oznacza że przez 10 tygodni trwania akcji (od 1 lipca 2015 do 13 września):</w:t>
      </w:r>
    </w:p>
    <w:p w:rsidR="001F79F1" w:rsidRPr="001F79F1" w:rsidRDefault="001F79F1" w:rsidP="001F7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lang w:eastAsia="pl-PL"/>
        </w:rPr>
        <w:t>posiada w swojej ofercie i eksponuje wszystkie książki z listy</w:t>
      </w:r>
    </w:p>
    <w:p w:rsidR="001F79F1" w:rsidRPr="001F79F1" w:rsidRDefault="001F79F1" w:rsidP="001F7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lang w:eastAsia="pl-PL"/>
        </w:rPr>
        <w:t>otrzymuje druki towarzyszące kampanii</w:t>
      </w:r>
    </w:p>
    <w:p w:rsidR="001F79F1" w:rsidRPr="001F79F1" w:rsidRDefault="001F79F1" w:rsidP="001F79F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lang w:eastAsia="pl-PL"/>
        </w:rPr>
        <w:t>otrzymuje wsparcie finansowe na pokrycie części kosztów</w:t>
      </w:r>
    </w:p>
    <w:p w:rsidR="001F79F1" w:rsidRPr="001D26A6" w:rsidRDefault="001F79F1" w:rsidP="001F79F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F79F1">
        <w:rPr>
          <w:rFonts w:eastAsia="Times New Roman" w:cs="Times New Roman"/>
          <w:lang w:eastAsia="pl-PL"/>
        </w:rPr>
        <w:t xml:space="preserve">Zainteresowane księgarnie prosimy o nadsyłanie zgłoszeń na adres </w:t>
      </w:r>
      <w:hyperlink r:id="rId8" w:history="1">
        <w:r w:rsidRPr="001F79F1">
          <w:rPr>
            <w:rFonts w:eastAsia="Times New Roman" w:cs="Times New Roman"/>
            <w:color w:val="0000FF"/>
            <w:u w:val="single"/>
            <w:lang w:eastAsia="pl-PL"/>
          </w:rPr>
          <w:t>biuro@instytutksiazki.pl</w:t>
        </w:r>
      </w:hyperlink>
    </w:p>
    <w:p w:rsidR="001D26A6" w:rsidRPr="001D26A6" w:rsidRDefault="001F79F1" w:rsidP="001D26A6">
      <w:pPr>
        <w:pStyle w:val="NormalnyWeb"/>
        <w:rPr>
          <w:rFonts w:asciiTheme="minorHAnsi" w:eastAsia="Times New Roman" w:hAnsiTheme="minorHAnsi"/>
          <w:sz w:val="22"/>
          <w:szCs w:val="22"/>
          <w:lang w:eastAsia="pl-PL"/>
        </w:rPr>
      </w:pPr>
      <w:r w:rsidRPr="001D26A6">
        <w:rPr>
          <w:rFonts w:asciiTheme="minorHAnsi" w:eastAsia="Times New Roman" w:hAnsiTheme="minorHAnsi"/>
          <w:sz w:val="22"/>
          <w:szCs w:val="22"/>
          <w:lang w:eastAsia="pl-PL"/>
        </w:rPr>
        <w:br/>
        <w:t xml:space="preserve">Partnerzy akcji: „Gazeta Wyborcza", „Książki. Magazyn do czytania”, Program Trzeci Polskiego Radia i Lubimyczytać.pl </w:t>
      </w:r>
    </w:p>
    <w:p w:rsidR="001F79F1" w:rsidRPr="001F79F1" w:rsidRDefault="00230006" w:rsidP="001D26A6">
      <w:pPr>
        <w:pStyle w:val="NormalnyWeb"/>
        <w:rPr>
          <w:rFonts w:asciiTheme="minorHAnsi" w:eastAsia="Times New Roman" w:hAnsiTheme="minorHAnsi"/>
          <w:sz w:val="22"/>
          <w:szCs w:val="22"/>
          <w:lang w:eastAsia="pl-PL"/>
        </w:rPr>
      </w:pPr>
      <w:r w:rsidRPr="00230006">
        <w:rPr>
          <w:rFonts w:asciiTheme="minorHAnsi" w:eastAsia="Times New Roman" w:hAnsiTheme="minorHAnsi"/>
          <w:sz w:val="22"/>
          <w:szCs w:val="22"/>
          <w:lang w:eastAsia="pl-PL"/>
        </w:rPr>
        <w:lastRenderedPageBreak/>
        <w:t xml:space="preserve">„Klasyka: Reaktywacja” </w:t>
      </w:r>
      <w:bookmarkStart w:id="0" w:name="_GoBack"/>
      <w:bookmarkEnd w:id="0"/>
      <w:r w:rsidR="001D26A6" w:rsidRPr="001D26A6">
        <w:rPr>
          <w:rFonts w:asciiTheme="minorHAnsi" w:eastAsia="Times New Roman" w:hAnsiTheme="minorHAnsi"/>
          <w:sz w:val="22"/>
          <w:szCs w:val="22"/>
          <w:lang w:eastAsia="pl-PL"/>
        </w:rPr>
        <w:t>będąca</w:t>
      </w:r>
      <w:r w:rsidR="001D26A6" w:rsidRPr="001F79F1">
        <w:rPr>
          <w:rFonts w:asciiTheme="minorHAnsi" w:eastAsia="Times New Roman" w:hAnsiTheme="minorHAnsi"/>
          <w:sz w:val="22"/>
          <w:szCs w:val="22"/>
          <w:lang w:eastAsia="pl-PL"/>
        </w:rPr>
        <w:t xml:space="preserve"> częścią międzynarodowego</w:t>
      </w:r>
      <w:hyperlink r:id="rId9" w:tgtFrame="_blank" w:history="1">
        <w:r w:rsidR="001D26A6" w:rsidRPr="001F79F1">
          <w:rPr>
            <w:rFonts w:asciiTheme="minorHAnsi" w:eastAsia="Times New Roman" w:hAnsiTheme="minorHAnsi"/>
            <w:sz w:val="22"/>
            <w:szCs w:val="22"/>
            <w:lang w:eastAsia="pl-PL"/>
          </w:rPr>
          <w:t xml:space="preserve"> </w:t>
        </w:r>
      </w:hyperlink>
      <w:hyperlink r:id="rId10" w:tgtFrame="_blank" w:history="1">
        <w:r w:rsidR="001D26A6" w:rsidRPr="001F79F1">
          <w:rPr>
            <w:rFonts w:asciiTheme="minorHAnsi" w:eastAsia="Times New Roman" w:hAnsiTheme="minorHAnsi"/>
            <w:sz w:val="22"/>
            <w:szCs w:val="22"/>
            <w:lang w:eastAsia="pl-PL"/>
          </w:rPr>
          <w:t xml:space="preserve">Projektu </w:t>
        </w:r>
        <w:proofErr w:type="spellStart"/>
        <w:r w:rsidR="001D26A6" w:rsidRPr="001F79F1">
          <w:rPr>
            <w:rFonts w:asciiTheme="minorHAnsi" w:eastAsia="Times New Roman" w:hAnsiTheme="minorHAnsi"/>
            <w:sz w:val="22"/>
            <w:szCs w:val="22"/>
            <w:lang w:eastAsia="pl-PL"/>
          </w:rPr>
          <w:t>Schwob</w:t>
        </w:r>
        <w:proofErr w:type="spellEnd"/>
      </w:hyperlink>
      <w:r w:rsidR="001D26A6" w:rsidRPr="001F79F1">
        <w:rPr>
          <w:rFonts w:asciiTheme="minorHAnsi" w:eastAsia="Times New Roman" w:hAnsiTheme="minorHAnsi"/>
          <w:sz w:val="22"/>
          <w:szCs w:val="22"/>
          <w:lang w:eastAsia="pl-PL"/>
        </w:rPr>
        <w:t>, zainicjowanego przez Nide</w:t>
      </w:r>
      <w:r w:rsidR="001D26A6" w:rsidRPr="001D26A6">
        <w:rPr>
          <w:rFonts w:asciiTheme="minorHAnsi" w:eastAsia="Times New Roman" w:hAnsiTheme="minorHAnsi"/>
          <w:sz w:val="22"/>
          <w:szCs w:val="22"/>
          <w:lang w:eastAsia="pl-PL"/>
        </w:rPr>
        <w:t>rlandzki Fundusz Literatury, jest organizowana w ramach Narodowego Programu Rozwoju Czytelnictwa.</w:t>
      </w:r>
    </w:p>
    <w:p w:rsidR="00A823D0" w:rsidRDefault="001D26A6">
      <w:r>
        <w:rPr>
          <w:rFonts w:eastAsia="Times New Roman"/>
          <w:noProof/>
          <w:lang w:eastAsia="pl-PL"/>
        </w:rPr>
        <w:drawing>
          <wp:inline distT="0" distB="0" distL="0" distR="0">
            <wp:extent cx="5511800" cy="1555130"/>
            <wp:effectExtent l="0" t="0" r="0" b="6985"/>
            <wp:docPr id="1" name="Obraz 1" descr="cid:E8241D5F-4A9E-4459-BB73-26FA4877E4BA@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C0352-B197-471D-8C88-55BCC071E2E1" descr="cid:E8241D5F-4A9E-4459-BB73-26FA4877E4BA@ik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15" cy="155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3D0" w:rsidSect="001D26A6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3FD"/>
    <w:multiLevelType w:val="multilevel"/>
    <w:tmpl w:val="F5BC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C7040"/>
    <w:multiLevelType w:val="multilevel"/>
    <w:tmpl w:val="49A4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47F07"/>
    <w:multiLevelType w:val="multilevel"/>
    <w:tmpl w:val="1984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77D2A"/>
    <w:multiLevelType w:val="multilevel"/>
    <w:tmpl w:val="233E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F1"/>
    <w:rsid w:val="001D26A6"/>
    <w:rsid w:val="001F79F1"/>
    <w:rsid w:val="00230006"/>
    <w:rsid w:val="00A823D0"/>
    <w:rsid w:val="00C5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79F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79F1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stytutksiazki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instytutksiazki.pl" TargetMode="External"/><Relationship Id="rId12" Type="http://schemas.openxmlformats.org/officeDocument/2006/relationships/image" Target="cid:E8241D5F-4A9E-4459-BB73-26FA4877E4BA@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yborcza.pl/0,0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pl.schwob-books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schwob-books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Kanownik</dc:creator>
  <cp:lastModifiedBy>Małgorzata Kanownik</cp:lastModifiedBy>
  <cp:revision>2</cp:revision>
  <dcterms:created xsi:type="dcterms:W3CDTF">2015-06-29T10:52:00Z</dcterms:created>
  <dcterms:modified xsi:type="dcterms:W3CDTF">2015-06-29T11:25:00Z</dcterms:modified>
</cp:coreProperties>
</file>